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E0" w:rsidRPr="00C21DE4" w:rsidRDefault="008F24E0" w:rsidP="00C6014A">
      <w:pPr>
        <w:tabs>
          <w:tab w:val="left" w:pos="4140"/>
        </w:tabs>
        <w:ind w:left="4860"/>
        <w:jc w:val="center"/>
        <w:rPr>
          <w:b/>
          <w:bCs/>
          <w:sz w:val="26"/>
          <w:szCs w:val="26"/>
        </w:rPr>
      </w:pPr>
      <w:r w:rsidRPr="00C21DE4">
        <w:rPr>
          <w:b/>
          <w:bCs/>
          <w:sz w:val="26"/>
          <w:szCs w:val="26"/>
        </w:rPr>
        <w:t>УТВЕРЖДАЮ</w:t>
      </w:r>
    </w:p>
    <w:p w:rsidR="008F24E0" w:rsidRPr="00C21DE4" w:rsidRDefault="008F24E0" w:rsidP="00C6014A">
      <w:pPr>
        <w:tabs>
          <w:tab w:val="left" w:pos="4140"/>
        </w:tabs>
        <w:ind w:left="4860"/>
        <w:jc w:val="center"/>
        <w:rPr>
          <w:b/>
          <w:bCs/>
          <w:sz w:val="26"/>
          <w:szCs w:val="26"/>
        </w:rPr>
      </w:pPr>
    </w:p>
    <w:p w:rsidR="008F24E0" w:rsidRPr="00C21DE4" w:rsidRDefault="008F24E0" w:rsidP="00C6014A">
      <w:pPr>
        <w:tabs>
          <w:tab w:val="left" w:pos="4140"/>
        </w:tabs>
        <w:ind w:left="4860"/>
        <w:jc w:val="center"/>
        <w:rPr>
          <w:b/>
          <w:bCs/>
          <w:sz w:val="26"/>
          <w:szCs w:val="26"/>
        </w:rPr>
      </w:pPr>
    </w:p>
    <w:p w:rsidR="008F24E0" w:rsidRPr="00C21DE4" w:rsidRDefault="008F24E0" w:rsidP="00C6014A">
      <w:pPr>
        <w:tabs>
          <w:tab w:val="left" w:pos="4140"/>
        </w:tabs>
        <w:ind w:left="4860"/>
        <w:jc w:val="center"/>
        <w:rPr>
          <w:b/>
          <w:bCs/>
          <w:sz w:val="26"/>
          <w:szCs w:val="26"/>
        </w:rPr>
      </w:pPr>
      <w:r w:rsidRPr="00C21DE4">
        <w:rPr>
          <w:b/>
          <w:bCs/>
          <w:sz w:val="26"/>
          <w:szCs w:val="26"/>
        </w:rPr>
        <w:t>АРХИЕПИСКОП ТИРАСПОЛЬСКИЙ</w:t>
      </w:r>
    </w:p>
    <w:p w:rsidR="008F24E0" w:rsidRPr="00C21DE4" w:rsidRDefault="008F24E0" w:rsidP="00C6014A">
      <w:pPr>
        <w:tabs>
          <w:tab w:val="left" w:pos="4140"/>
        </w:tabs>
        <w:ind w:left="4860"/>
        <w:jc w:val="center"/>
        <w:rPr>
          <w:b/>
          <w:bCs/>
          <w:sz w:val="26"/>
          <w:szCs w:val="26"/>
        </w:rPr>
      </w:pPr>
      <w:r w:rsidRPr="00C21DE4">
        <w:rPr>
          <w:b/>
          <w:bCs/>
          <w:sz w:val="26"/>
          <w:szCs w:val="26"/>
        </w:rPr>
        <w:t>И ДУБОССАРСКИЙ</w:t>
      </w:r>
    </w:p>
    <w:p w:rsidR="008F24E0" w:rsidRPr="00C21DE4" w:rsidRDefault="008F24E0" w:rsidP="00C6014A">
      <w:pPr>
        <w:tabs>
          <w:tab w:val="left" w:pos="4140"/>
        </w:tabs>
        <w:ind w:left="4860"/>
        <w:jc w:val="center"/>
        <w:rPr>
          <w:b/>
          <w:bCs/>
          <w:sz w:val="26"/>
          <w:szCs w:val="26"/>
        </w:rPr>
      </w:pPr>
      <w:r w:rsidRPr="00C21DE4">
        <w:rPr>
          <w:b/>
          <w:bCs/>
          <w:sz w:val="26"/>
          <w:szCs w:val="26"/>
        </w:rPr>
        <w:t xml:space="preserve">«___» ___________________ </w:t>
      </w:r>
      <w:smartTag w:uri="urn:schemas-microsoft-com:office:smarttags" w:element="metricconverter">
        <w:smartTagPr>
          <w:attr w:name="ProductID" w:val="2024 г"/>
        </w:smartTagPr>
        <w:r w:rsidRPr="00C21DE4">
          <w:rPr>
            <w:b/>
            <w:bCs/>
            <w:sz w:val="26"/>
            <w:szCs w:val="26"/>
          </w:rPr>
          <w:t>2024 г</w:t>
        </w:r>
      </w:smartTag>
      <w:r w:rsidRPr="00C21DE4">
        <w:rPr>
          <w:b/>
          <w:bCs/>
          <w:sz w:val="26"/>
          <w:szCs w:val="26"/>
        </w:rPr>
        <w:t>.</w:t>
      </w:r>
    </w:p>
    <w:p w:rsidR="008F24E0" w:rsidRDefault="008F24E0" w:rsidP="00510C62">
      <w:pPr>
        <w:jc w:val="center"/>
        <w:rPr>
          <w:b/>
          <w:bCs/>
        </w:rPr>
      </w:pPr>
    </w:p>
    <w:p w:rsidR="008F24E0" w:rsidRDefault="008F24E0" w:rsidP="00510C62">
      <w:pPr>
        <w:jc w:val="center"/>
        <w:rPr>
          <w:b/>
          <w:bCs/>
        </w:rPr>
      </w:pPr>
      <w:r w:rsidRPr="00FD0CD5">
        <w:rPr>
          <w:b/>
          <w:bCs/>
        </w:rPr>
        <w:t xml:space="preserve">ПОЛОЖЕНИЕ </w:t>
      </w:r>
    </w:p>
    <w:p w:rsidR="008F24E0" w:rsidRPr="00FD0CD5" w:rsidRDefault="008F24E0" w:rsidP="00510C62">
      <w:pPr>
        <w:jc w:val="center"/>
        <w:rPr>
          <w:b/>
          <w:bCs/>
        </w:rPr>
      </w:pPr>
      <w:r>
        <w:rPr>
          <w:b/>
          <w:bCs/>
        </w:rPr>
        <w:t>о ежегодной выставке-конкурсе художественного творчества</w:t>
      </w:r>
    </w:p>
    <w:p w:rsidR="008F24E0" w:rsidRPr="00FD0CD5" w:rsidRDefault="008F24E0" w:rsidP="00510C62">
      <w:pPr>
        <w:jc w:val="center"/>
        <w:rPr>
          <w:b/>
          <w:bCs/>
        </w:rPr>
      </w:pPr>
      <w:r w:rsidRPr="00FD0CD5">
        <w:rPr>
          <w:b/>
          <w:bCs/>
        </w:rPr>
        <w:t>«</w:t>
      </w:r>
      <w:r>
        <w:rPr>
          <w:b/>
          <w:bCs/>
        </w:rPr>
        <w:t>Православное искусство Приднестровья</w:t>
      </w:r>
      <w:r w:rsidRPr="00FD0CD5">
        <w:rPr>
          <w:b/>
          <w:bCs/>
        </w:rPr>
        <w:t>»</w:t>
      </w:r>
    </w:p>
    <w:p w:rsidR="008F24E0" w:rsidRDefault="008F24E0" w:rsidP="00FD0CD5">
      <w:pPr>
        <w:ind w:firstLine="708"/>
        <w:jc w:val="both"/>
      </w:pPr>
      <w:r>
        <w:t xml:space="preserve">Выставка-конкурс художественного творчества «Православное искусство Приднестровья» (далее по тексту – Конкурс). </w:t>
      </w:r>
    </w:p>
    <w:p w:rsidR="008F24E0" w:rsidRPr="00FD0CD5" w:rsidRDefault="008F24E0" w:rsidP="00FD0CD5">
      <w:pPr>
        <w:ind w:firstLine="708"/>
        <w:jc w:val="center"/>
        <w:rPr>
          <w:b/>
          <w:bCs/>
        </w:rPr>
      </w:pPr>
      <w:r w:rsidRPr="00FD0CD5">
        <w:rPr>
          <w:b/>
          <w:bCs/>
        </w:rPr>
        <w:t>1. УЧРЕДИТЕЛ</w:t>
      </w:r>
      <w:r>
        <w:rPr>
          <w:b/>
          <w:bCs/>
        </w:rPr>
        <w:t>Ь</w:t>
      </w:r>
      <w:r w:rsidRPr="00FD0CD5">
        <w:rPr>
          <w:b/>
          <w:bCs/>
        </w:rPr>
        <w:t xml:space="preserve"> И ОРГАНИЗАТОРЫ</w:t>
      </w:r>
    </w:p>
    <w:p w:rsidR="008F24E0" w:rsidRDefault="008F24E0" w:rsidP="00FD0CD5">
      <w:pPr>
        <w:jc w:val="both"/>
      </w:pPr>
      <w:r w:rsidRPr="006B6700">
        <w:rPr>
          <w:b/>
          <w:bCs/>
        </w:rPr>
        <w:t>1.1.</w:t>
      </w:r>
      <w:r>
        <w:t xml:space="preserve"> Учредителем и организатором Конкурса является религиозная организация «Тираспольско-Дубоссарская Епархия Молдавской Митрополии Русской Прав</w:t>
      </w:r>
      <w:r>
        <w:t>о</w:t>
      </w:r>
      <w:r>
        <w:t xml:space="preserve">славной Церкви (Московского Патриархата)» (далее по тексту – Тираспольско-Дубоссарская епархия). </w:t>
      </w:r>
    </w:p>
    <w:p w:rsidR="008F24E0" w:rsidRDefault="008F24E0" w:rsidP="00FD0CD5">
      <w:pPr>
        <w:jc w:val="both"/>
      </w:pPr>
      <w:r w:rsidRPr="006B6700">
        <w:rPr>
          <w:b/>
          <w:bCs/>
        </w:rPr>
        <w:t>1.2.</w:t>
      </w:r>
      <w:r>
        <w:rPr>
          <w:b/>
          <w:bCs/>
        </w:rPr>
        <w:t xml:space="preserve"> </w:t>
      </w:r>
      <w:r w:rsidRPr="00C4571A">
        <w:t>Соо</w:t>
      </w:r>
      <w:r>
        <w:t>рганизаторы проведения Конкурса:</w:t>
      </w:r>
    </w:p>
    <w:p w:rsidR="008F24E0" w:rsidRDefault="008F24E0" w:rsidP="00E44673">
      <w:pPr>
        <w:spacing w:after="120"/>
        <w:ind w:firstLine="709"/>
        <w:jc w:val="both"/>
      </w:pPr>
      <w:r>
        <w:t xml:space="preserve">– Министерство просвещения ПМР; </w:t>
      </w:r>
    </w:p>
    <w:p w:rsidR="008F24E0" w:rsidRDefault="008F24E0" w:rsidP="00E44673">
      <w:pPr>
        <w:spacing w:after="120"/>
        <w:ind w:firstLine="709"/>
        <w:jc w:val="both"/>
      </w:pPr>
      <w:r>
        <w:t>– Государственная служба по культуре и историческому наследию Придн</w:t>
      </w:r>
      <w:r>
        <w:t>е</w:t>
      </w:r>
      <w:r>
        <w:t xml:space="preserve">стровской Молдавской Республики; </w:t>
      </w:r>
    </w:p>
    <w:p w:rsidR="008F24E0" w:rsidRDefault="008F24E0" w:rsidP="00E44673">
      <w:pPr>
        <w:spacing w:after="120"/>
        <w:ind w:firstLine="709"/>
        <w:jc w:val="both"/>
      </w:pPr>
      <w:r>
        <w:t>– Центр исследования культурно-исторического и духовного наследия Приднестровья.</w:t>
      </w:r>
    </w:p>
    <w:p w:rsidR="008F24E0" w:rsidRDefault="008F24E0" w:rsidP="00FD0CD5">
      <w:pPr>
        <w:jc w:val="both"/>
      </w:pPr>
      <w:r w:rsidRPr="006B6700">
        <w:rPr>
          <w:b/>
          <w:bCs/>
        </w:rPr>
        <w:t>1.3.</w:t>
      </w:r>
      <w:r>
        <w:t xml:space="preserve"> Ответственным за проведение Конкурса является миссионерский отдел Т</w:t>
      </w:r>
      <w:r>
        <w:t>и</w:t>
      </w:r>
      <w:r>
        <w:t xml:space="preserve">распольско-Дубоссарской епархии. </w:t>
      </w:r>
    </w:p>
    <w:p w:rsidR="008F24E0" w:rsidRDefault="008F24E0" w:rsidP="00FD0CD5">
      <w:pPr>
        <w:jc w:val="both"/>
      </w:pPr>
      <w:r w:rsidRPr="006B6700">
        <w:rPr>
          <w:b/>
          <w:bCs/>
        </w:rPr>
        <w:t>1.4.</w:t>
      </w:r>
      <w:r>
        <w:t xml:space="preserve"> На уровне районов Приднестровья ответственными за проведение Конкурса являются благочиния Тираспольско-Дубоссарской епархии в лице благочинных либо назначенных ими лиц.</w:t>
      </w:r>
    </w:p>
    <w:p w:rsidR="008F24E0" w:rsidRDefault="008F24E0" w:rsidP="00217E65">
      <w:pPr>
        <w:spacing w:after="0"/>
        <w:jc w:val="both"/>
      </w:pPr>
    </w:p>
    <w:p w:rsidR="008F24E0" w:rsidRPr="00BD6385" w:rsidRDefault="008F24E0" w:rsidP="00BD6385">
      <w:pPr>
        <w:ind w:firstLine="708"/>
        <w:jc w:val="center"/>
        <w:rPr>
          <w:b/>
          <w:bCs/>
          <w:caps/>
          <w:szCs w:val="28"/>
        </w:rPr>
      </w:pPr>
      <w:r w:rsidRPr="00FD0CD5">
        <w:rPr>
          <w:b/>
          <w:bCs/>
        </w:rPr>
        <w:t xml:space="preserve">2. </w:t>
      </w:r>
      <w:r w:rsidRPr="00BD6385">
        <w:rPr>
          <w:b/>
          <w:bCs/>
          <w:caps/>
        </w:rPr>
        <w:t>Организационный</w:t>
      </w:r>
      <w:r w:rsidRPr="00BD6385">
        <w:rPr>
          <w:b/>
          <w:bCs/>
          <w:caps/>
          <w:szCs w:val="28"/>
        </w:rPr>
        <w:t xml:space="preserve"> комитет</w:t>
      </w:r>
    </w:p>
    <w:p w:rsidR="008F24E0" w:rsidRPr="00E144BA" w:rsidRDefault="008F24E0" w:rsidP="00C84EF5">
      <w:pPr>
        <w:pStyle w:val="Heading10"/>
        <w:keepNext/>
        <w:keepLines/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C84EF5">
        <w:rPr>
          <w:bCs w:val="0"/>
          <w:sz w:val="28"/>
          <w:szCs w:val="28"/>
        </w:rPr>
        <w:t xml:space="preserve">2.1. </w:t>
      </w:r>
      <w:r w:rsidRPr="00E144BA">
        <w:rPr>
          <w:b w:val="0"/>
          <w:sz w:val="28"/>
          <w:szCs w:val="28"/>
        </w:rPr>
        <w:t xml:space="preserve">Состав </w:t>
      </w:r>
      <w:r>
        <w:rPr>
          <w:b w:val="0"/>
          <w:sz w:val="28"/>
          <w:szCs w:val="28"/>
        </w:rPr>
        <w:t>о</w:t>
      </w:r>
      <w:r w:rsidRPr="00E144BA">
        <w:rPr>
          <w:b w:val="0"/>
          <w:sz w:val="28"/>
          <w:szCs w:val="28"/>
        </w:rPr>
        <w:t>рг</w:t>
      </w:r>
      <w:r>
        <w:rPr>
          <w:b w:val="0"/>
          <w:sz w:val="28"/>
          <w:szCs w:val="28"/>
        </w:rPr>
        <w:t xml:space="preserve">анизационного </w:t>
      </w:r>
      <w:r w:rsidRPr="00E144BA">
        <w:rPr>
          <w:b w:val="0"/>
          <w:sz w:val="28"/>
          <w:szCs w:val="28"/>
        </w:rPr>
        <w:t>комитета (</w:t>
      </w:r>
      <w:r w:rsidRPr="00F778F5">
        <w:rPr>
          <w:b w:val="0"/>
          <w:sz w:val="28"/>
          <w:szCs w:val="28"/>
        </w:rPr>
        <w:t>далее по тексту</w:t>
      </w:r>
      <w:r>
        <w:t xml:space="preserve"> – </w:t>
      </w:r>
      <w:r w:rsidRPr="00E144BA">
        <w:rPr>
          <w:b w:val="0"/>
          <w:sz w:val="28"/>
          <w:szCs w:val="28"/>
        </w:rPr>
        <w:t>Оргкомитет)</w:t>
      </w:r>
      <w:r>
        <w:rPr>
          <w:b w:val="0"/>
          <w:sz w:val="28"/>
          <w:szCs w:val="28"/>
        </w:rPr>
        <w:t xml:space="preserve"> формир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ется организатором Конкурса, с учетом предложений соорганизаторов, и</w:t>
      </w:r>
      <w:r w:rsidRPr="00E144BA">
        <w:rPr>
          <w:b w:val="0"/>
          <w:sz w:val="28"/>
          <w:szCs w:val="28"/>
        </w:rPr>
        <w:t xml:space="preserve"> утве</w:t>
      </w:r>
      <w:r w:rsidRPr="00E144BA">
        <w:rPr>
          <w:b w:val="0"/>
          <w:sz w:val="28"/>
          <w:szCs w:val="28"/>
        </w:rPr>
        <w:t>р</w:t>
      </w:r>
      <w:r w:rsidRPr="00E144BA">
        <w:rPr>
          <w:b w:val="0"/>
          <w:sz w:val="28"/>
          <w:szCs w:val="28"/>
        </w:rPr>
        <w:t>ждается архиепископом Тираспольским и Дубоссарским Саввой</w:t>
      </w:r>
      <w:r>
        <w:rPr>
          <w:b w:val="0"/>
          <w:sz w:val="28"/>
          <w:szCs w:val="28"/>
        </w:rPr>
        <w:t>.</w:t>
      </w:r>
    </w:p>
    <w:p w:rsidR="008F24E0" w:rsidRPr="00E144BA" w:rsidRDefault="008F24E0" w:rsidP="00C84EF5">
      <w:pPr>
        <w:pStyle w:val="Heading10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2.2. </w:t>
      </w:r>
      <w:r w:rsidRPr="00E144BA">
        <w:rPr>
          <w:b w:val="0"/>
          <w:sz w:val="28"/>
          <w:szCs w:val="28"/>
        </w:rPr>
        <w:t>Функции Оргкомитета:</w:t>
      </w:r>
    </w:p>
    <w:p w:rsidR="008F24E0" w:rsidRPr="00C84EF5" w:rsidRDefault="008F24E0" w:rsidP="00BD6385">
      <w:pPr>
        <w:widowControl w:val="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szCs w:val="28"/>
        </w:rPr>
      </w:pPr>
      <w:r w:rsidRPr="00C84EF5">
        <w:rPr>
          <w:szCs w:val="28"/>
        </w:rPr>
        <w:t>информиру</w:t>
      </w:r>
      <w:r>
        <w:rPr>
          <w:szCs w:val="28"/>
        </w:rPr>
        <w:t>е</w:t>
      </w:r>
      <w:r w:rsidRPr="00C84EF5">
        <w:rPr>
          <w:szCs w:val="28"/>
        </w:rPr>
        <w:t>т</w:t>
      </w:r>
      <w:r>
        <w:rPr>
          <w:szCs w:val="28"/>
        </w:rPr>
        <w:t xml:space="preserve"> подведомственные учреждения соорганизаторов и участн</w:t>
      </w:r>
      <w:r>
        <w:rPr>
          <w:szCs w:val="28"/>
        </w:rPr>
        <w:t>и</w:t>
      </w:r>
      <w:r>
        <w:rPr>
          <w:szCs w:val="28"/>
        </w:rPr>
        <w:t xml:space="preserve">ков о сроках </w:t>
      </w:r>
      <w:r w:rsidRPr="00C84EF5">
        <w:rPr>
          <w:szCs w:val="28"/>
        </w:rPr>
        <w:t>проведения Конкурса;</w:t>
      </w:r>
    </w:p>
    <w:p w:rsidR="008F24E0" w:rsidRPr="00C84EF5" w:rsidRDefault="008F24E0" w:rsidP="00BD6385">
      <w:pPr>
        <w:widowControl w:val="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szCs w:val="28"/>
        </w:rPr>
      </w:pPr>
      <w:r w:rsidRPr="00C84EF5">
        <w:rPr>
          <w:szCs w:val="28"/>
        </w:rPr>
        <w:t>принима</w:t>
      </w:r>
      <w:r>
        <w:rPr>
          <w:szCs w:val="28"/>
        </w:rPr>
        <w:t>е</w:t>
      </w:r>
      <w:r w:rsidRPr="00C84EF5">
        <w:rPr>
          <w:szCs w:val="28"/>
        </w:rPr>
        <w:t xml:space="preserve">т заявки на участие в Конкурсе </w:t>
      </w:r>
      <w:r>
        <w:rPr>
          <w:szCs w:val="28"/>
        </w:rPr>
        <w:t xml:space="preserve">и направляет их в </w:t>
      </w:r>
      <w:r>
        <w:t>Тираспольско-Дубоссарскую епархию</w:t>
      </w:r>
      <w:r w:rsidRPr="00C84EF5">
        <w:rPr>
          <w:szCs w:val="28"/>
        </w:rPr>
        <w:t>;</w:t>
      </w:r>
    </w:p>
    <w:p w:rsidR="008F24E0" w:rsidRPr="00C84EF5" w:rsidRDefault="008F24E0" w:rsidP="00BD6385">
      <w:pPr>
        <w:widowControl w:val="0"/>
        <w:numPr>
          <w:ilvl w:val="0"/>
          <w:numId w:val="9"/>
        </w:numPr>
        <w:tabs>
          <w:tab w:val="left" w:pos="-142"/>
          <w:tab w:val="left" w:pos="993"/>
        </w:tabs>
        <w:spacing w:after="0" w:line="276" w:lineRule="auto"/>
        <w:ind w:left="0" w:firstLine="567"/>
        <w:jc w:val="both"/>
        <w:rPr>
          <w:szCs w:val="28"/>
        </w:rPr>
      </w:pPr>
      <w:r w:rsidRPr="00C84EF5">
        <w:rPr>
          <w:rStyle w:val="Bodytext2"/>
          <w:sz w:val="28"/>
          <w:szCs w:val="28"/>
        </w:rPr>
        <w:t xml:space="preserve">отвечает </w:t>
      </w:r>
      <w:r w:rsidRPr="00C84EF5">
        <w:rPr>
          <w:szCs w:val="28"/>
        </w:rPr>
        <w:t>за создание равных условий для всех участников Конкурса;</w:t>
      </w:r>
    </w:p>
    <w:p w:rsidR="008F24E0" w:rsidRPr="00F778F5" w:rsidRDefault="008F24E0" w:rsidP="003C7467">
      <w:pPr>
        <w:widowControl w:val="0"/>
        <w:numPr>
          <w:ilvl w:val="0"/>
          <w:numId w:val="9"/>
        </w:numPr>
        <w:tabs>
          <w:tab w:val="left" w:pos="993"/>
          <w:tab w:val="left" w:pos="1142"/>
        </w:tabs>
        <w:spacing w:after="0" w:line="276" w:lineRule="auto"/>
        <w:ind w:left="0" w:firstLine="567"/>
        <w:jc w:val="both"/>
        <w:rPr>
          <w:rStyle w:val="Bodytext2"/>
          <w:color w:val="auto"/>
          <w:sz w:val="28"/>
          <w:szCs w:val="28"/>
          <w:lang w:eastAsia="en-US"/>
        </w:rPr>
      </w:pPr>
      <w:r w:rsidRPr="00F778F5">
        <w:rPr>
          <w:rStyle w:val="Bodytext2"/>
          <w:sz w:val="28"/>
          <w:szCs w:val="28"/>
        </w:rPr>
        <w:t xml:space="preserve">формирует и организует </w:t>
      </w:r>
      <w:r w:rsidRPr="00F778F5">
        <w:rPr>
          <w:szCs w:val="28"/>
        </w:rPr>
        <w:t>деятельность жюри</w:t>
      </w:r>
      <w:r w:rsidRPr="00F778F5">
        <w:t xml:space="preserve"> </w:t>
      </w:r>
      <w:r>
        <w:t>Конкурса</w:t>
      </w:r>
      <w:r w:rsidRPr="00C84EF5">
        <w:rPr>
          <w:rStyle w:val="Bodytext2"/>
          <w:sz w:val="28"/>
          <w:szCs w:val="28"/>
        </w:rPr>
        <w:t>;</w:t>
      </w:r>
    </w:p>
    <w:p w:rsidR="008F24E0" w:rsidRPr="00F778F5" w:rsidRDefault="008F24E0" w:rsidP="003C7467">
      <w:pPr>
        <w:widowControl w:val="0"/>
        <w:numPr>
          <w:ilvl w:val="0"/>
          <w:numId w:val="9"/>
        </w:numPr>
        <w:tabs>
          <w:tab w:val="left" w:pos="993"/>
          <w:tab w:val="left" w:pos="1142"/>
        </w:tabs>
        <w:spacing w:after="0" w:line="276" w:lineRule="auto"/>
        <w:ind w:left="0" w:firstLine="567"/>
        <w:jc w:val="both"/>
        <w:rPr>
          <w:szCs w:val="28"/>
        </w:rPr>
      </w:pPr>
      <w:r w:rsidRPr="00F778F5">
        <w:rPr>
          <w:rStyle w:val="Bodytext2"/>
          <w:sz w:val="28"/>
          <w:szCs w:val="28"/>
        </w:rPr>
        <w:t xml:space="preserve">принимает участие в </w:t>
      </w:r>
      <w:r w:rsidRPr="00F778F5">
        <w:rPr>
          <w:szCs w:val="28"/>
        </w:rPr>
        <w:t xml:space="preserve">награждении Тираспольско-Дубоссарской епархией победителей и участников </w:t>
      </w:r>
      <w:r>
        <w:t>Конкурса</w:t>
      </w:r>
      <w:r w:rsidRPr="00F778F5">
        <w:rPr>
          <w:rStyle w:val="Bodytext2"/>
          <w:sz w:val="28"/>
          <w:szCs w:val="28"/>
        </w:rPr>
        <w:t>;</w:t>
      </w:r>
    </w:p>
    <w:p w:rsidR="008F24E0" w:rsidRPr="00C84EF5" w:rsidRDefault="008F24E0" w:rsidP="00F778F5">
      <w:pPr>
        <w:widowControl w:val="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szCs w:val="28"/>
        </w:rPr>
      </w:pPr>
      <w:r w:rsidRPr="00F778F5">
        <w:rPr>
          <w:szCs w:val="28"/>
        </w:rPr>
        <w:t>по итогам Конкурса</w:t>
      </w:r>
      <w:r>
        <w:rPr>
          <w:szCs w:val="28"/>
        </w:rPr>
        <w:t xml:space="preserve"> рекомендует лучшие</w:t>
      </w:r>
      <w:r w:rsidRPr="00C84EF5">
        <w:rPr>
          <w:szCs w:val="28"/>
        </w:rPr>
        <w:t xml:space="preserve"> </w:t>
      </w:r>
      <w:r>
        <w:rPr>
          <w:szCs w:val="28"/>
        </w:rPr>
        <w:t>к</w:t>
      </w:r>
      <w:r w:rsidRPr="00C84EF5">
        <w:rPr>
          <w:szCs w:val="28"/>
        </w:rPr>
        <w:t>онкурсны</w:t>
      </w:r>
      <w:r>
        <w:rPr>
          <w:szCs w:val="28"/>
        </w:rPr>
        <w:t>е</w:t>
      </w:r>
      <w:r w:rsidRPr="00C84EF5">
        <w:rPr>
          <w:szCs w:val="28"/>
        </w:rPr>
        <w:t xml:space="preserve"> работ</w:t>
      </w:r>
      <w:r>
        <w:rPr>
          <w:szCs w:val="28"/>
        </w:rPr>
        <w:t>ы для издания Тираспольско-Дубоссарской епархией каталога Конкурса</w:t>
      </w:r>
      <w:r w:rsidRPr="00C84EF5">
        <w:rPr>
          <w:szCs w:val="28"/>
        </w:rPr>
        <w:t>.</w:t>
      </w:r>
    </w:p>
    <w:p w:rsidR="008F24E0" w:rsidRPr="00C84EF5" w:rsidRDefault="008F24E0" w:rsidP="00C84EF5">
      <w:pPr>
        <w:spacing w:line="276" w:lineRule="auto"/>
        <w:jc w:val="both"/>
        <w:rPr>
          <w:rStyle w:val="Bodytext2"/>
          <w:sz w:val="28"/>
          <w:szCs w:val="28"/>
        </w:rPr>
      </w:pPr>
      <w:r>
        <w:rPr>
          <w:b/>
          <w:bCs/>
          <w:szCs w:val="28"/>
        </w:rPr>
        <w:t xml:space="preserve">2.3. </w:t>
      </w:r>
      <w:r w:rsidRPr="00C84EF5">
        <w:rPr>
          <w:szCs w:val="28"/>
        </w:rPr>
        <w:t xml:space="preserve">Оргкомитет Конкурса вправе не допустить к </w:t>
      </w:r>
      <w:r>
        <w:rPr>
          <w:rStyle w:val="Bodytext2"/>
          <w:sz w:val="28"/>
          <w:szCs w:val="28"/>
        </w:rPr>
        <w:t>к</w:t>
      </w:r>
      <w:r w:rsidRPr="00C84EF5">
        <w:rPr>
          <w:rStyle w:val="Bodytext2"/>
          <w:sz w:val="28"/>
          <w:szCs w:val="28"/>
        </w:rPr>
        <w:t xml:space="preserve">онкурсному </w:t>
      </w:r>
      <w:r w:rsidRPr="00C84EF5">
        <w:rPr>
          <w:szCs w:val="28"/>
        </w:rPr>
        <w:t>оцениванию раб</w:t>
      </w:r>
      <w:r w:rsidRPr="00C84EF5">
        <w:rPr>
          <w:szCs w:val="28"/>
        </w:rPr>
        <w:t>о</w:t>
      </w:r>
      <w:r w:rsidRPr="00C84EF5">
        <w:rPr>
          <w:szCs w:val="28"/>
        </w:rPr>
        <w:t xml:space="preserve">ты, не соответствующие предложенным темам либо содержащие </w:t>
      </w:r>
      <w:r w:rsidRPr="00C84EF5">
        <w:rPr>
          <w:rStyle w:val="Bodytext2"/>
          <w:sz w:val="28"/>
          <w:szCs w:val="28"/>
        </w:rPr>
        <w:t>заимствования и плагиат.</w:t>
      </w:r>
    </w:p>
    <w:p w:rsidR="008F24E0" w:rsidRPr="00E144BA" w:rsidRDefault="008F24E0" w:rsidP="00C84EF5">
      <w:pPr>
        <w:spacing w:line="276" w:lineRule="auto"/>
        <w:jc w:val="both"/>
        <w:rPr>
          <w:szCs w:val="28"/>
        </w:rPr>
      </w:pPr>
      <w:r>
        <w:rPr>
          <w:b/>
          <w:bCs/>
          <w:szCs w:val="28"/>
        </w:rPr>
        <w:t xml:space="preserve">2.4. </w:t>
      </w:r>
      <w:r w:rsidRPr="00E144BA">
        <w:rPr>
          <w:szCs w:val="28"/>
        </w:rPr>
        <w:t xml:space="preserve">Оргкомитет оставляет за собой </w:t>
      </w:r>
      <w:r>
        <w:rPr>
          <w:szCs w:val="28"/>
        </w:rPr>
        <w:t xml:space="preserve">право на </w:t>
      </w:r>
      <w:r w:rsidRPr="00E144BA">
        <w:rPr>
          <w:szCs w:val="28"/>
        </w:rPr>
        <w:t xml:space="preserve">публикацию </w:t>
      </w:r>
      <w:r>
        <w:rPr>
          <w:szCs w:val="28"/>
        </w:rPr>
        <w:t>конкурсных</w:t>
      </w:r>
      <w:r w:rsidRPr="00E144BA">
        <w:rPr>
          <w:szCs w:val="28"/>
        </w:rPr>
        <w:t xml:space="preserve"> </w:t>
      </w:r>
      <w:r>
        <w:rPr>
          <w:szCs w:val="28"/>
        </w:rPr>
        <w:t>работ</w:t>
      </w:r>
      <w:r w:rsidRPr="00E144BA">
        <w:rPr>
          <w:szCs w:val="28"/>
        </w:rPr>
        <w:t>, пр</w:t>
      </w:r>
      <w:r w:rsidRPr="00E144BA">
        <w:rPr>
          <w:szCs w:val="28"/>
        </w:rPr>
        <w:t>и</w:t>
      </w:r>
      <w:r w:rsidRPr="00E144BA">
        <w:rPr>
          <w:szCs w:val="28"/>
        </w:rPr>
        <w:t xml:space="preserve">сланных участниками в распоряжение </w:t>
      </w:r>
      <w:r>
        <w:rPr>
          <w:szCs w:val="28"/>
        </w:rPr>
        <w:t>О</w:t>
      </w:r>
      <w:r w:rsidRPr="00E144BA">
        <w:rPr>
          <w:szCs w:val="28"/>
        </w:rPr>
        <w:t>ргкомитета. Оргкомитет имеет право и</w:t>
      </w:r>
      <w:r w:rsidRPr="00E144BA">
        <w:rPr>
          <w:szCs w:val="28"/>
        </w:rPr>
        <w:t>с</w:t>
      </w:r>
      <w:r w:rsidRPr="00E144BA">
        <w:rPr>
          <w:szCs w:val="28"/>
        </w:rPr>
        <w:t>пользовать и распространять</w:t>
      </w:r>
      <w:r>
        <w:rPr>
          <w:szCs w:val="28"/>
        </w:rPr>
        <w:t xml:space="preserve"> фото- и </w:t>
      </w:r>
      <w:r w:rsidRPr="00E144BA">
        <w:rPr>
          <w:szCs w:val="28"/>
        </w:rPr>
        <w:t>видеозаписи, печатную и иного рода пр</w:t>
      </w:r>
      <w:r w:rsidRPr="00E144BA">
        <w:rPr>
          <w:szCs w:val="28"/>
        </w:rPr>
        <w:t>о</w:t>
      </w:r>
      <w:r w:rsidRPr="00E144BA">
        <w:rPr>
          <w:szCs w:val="28"/>
        </w:rPr>
        <w:t xml:space="preserve">дукцию, произведенную во время проведения мероприятий </w:t>
      </w:r>
      <w:r>
        <w:rPr>
          <w:szCs w:val="28"/>
        </w:rPr>
        <w:t>Конкурс</w:t>
      </w:r>
      <w:r w:rsidRPr="00E144BA">
        <w:rPr>
          <w:szCs w:val="28"/>
        </w:rPr>
        <w:t>а и по его итогам.</w:t>
      </w:r>
    </w:p>
    <w:p w:rsidR="008F24E0" w:rsidRDefault="008F24E0" w:rsidP="00C84EF5">
      <w:pPr>
        <w:spacing w:after="240" w:line="276" w:lineRule="auto"/>
        <w:jc w:val="both"/>
        <w:rPr>
          <w:rStyle w:val="Bodytext2"/>
          <w:sz w:val="28"/>
          <w:szCs w:val="32"/>
        </w:rPr>
      </w:pPr>
      <w:r>
        <w:rPr>
          <w:b/>
          <w:bCs/>
          <w:szCs w:val="28"/>
        </w:rPr>
        <w:t xml:space="preserve">2.5. </w:t>
      </w:r>
      <w:r w:rsidRPr="00E144BA">
        <w:rPr>
          <w:szCs w:val="28"/>
        </w:rPr>
        <w:t>Оргкомитет имеет право вносить корректи</w:t>
      </w:r>
      <w:r>
        <w:rPr>
          <w:szCs w:val="28"/>
        </w:rPr>
        <w:t xml:space="preserve">вы </w:t>
      </w:r>
      <w:r w:rsidRPr="00E144BA">
        <w:rPr>
          <w:szCs w:val="28"/>
        </w:rPr>
        <w:t xml:space="preserve">в данное </w:t>
      </w:r>
      <w:r w:rsidRPr="00D33F38">
        <w:rPr>
          <w:rStyle w:val="Bodytext2"/>
          <w:sz w:val="28"/>
          <w:szCs w:val="28"/>
        </w:rPr>
        <w:t>Положение,</w:t>
      </w:r>
      <w:r w:rsidRPr="00E144BA">
        <w:rPr>
          <w:rStyle w:val="Bodytext2"/>
          <w:szCs w:val="28"/>
        </w:rPr>
        <w:t xml:space="preserve"> </w:t>
      </w:r>
      <w:r w:rsidRPr="00E144BA">
        <w:rPr>
          <w:szCs w:val="28"/>
        </w:rPr>
        <w:t>приост</w:t>
      </w:r>
      <w:r w:rsidRPr="00E144BA">
        <w:rPr>
          <w:szCs w:val="28"/>
        </w:rPr>
        <w:t>а</w:t>
      </w:r>
      <w:r w:rsidRPr="00E144BA">
        <w:rPr>
          <w:szCs w:val="28"/>
        </w:rPr>
        <w:t>н</w:t>
      </w:r>
      <w:r>
        <w:rPr>
          <w:szCs w:val="28"/>
        </w:rPr>
        <w:t>авли</w:t>
      </w:r>
      <w:r w:rsidRPr="00E144BA">
        <w:rPr>
          <w:szCs w:val="28"/>
        </w:rPr>
        <w:t>в</w:t>
      </w:r>
      <w:r>
        <w:rPr>
          <w:szCs w:val="28"/>
        </w:rPr>
        <w:t>а</w:t>
      </w:r>
      <w:r w:rsidRPr="00E144BA">
        <w:rPr>
          <w:szCs w:val="28"/>
        </w:rPr>
        <w:t>ть или продл</w:t>
      </w:r>
      <w:r>
        <w:rPr>
          <w:szCs w:val="28"/>
        </w:rPr>
        <w:t>ева</w:t>
      </w:r>
      <w:r w:rsidRPr="00E144BA">
        <w:rPr>
          <w:szCs w:val="28"/>
        </w:rPr>
        <w:t xml:space="preserve">ть срок приема заявок в целом </w:t>
      </w:r>
      <w:r>
        <w:rPr>
          <w:szCs w:val="28"/>
        </w:rPr>
        <w:t>либо</w:t>
      </w:r>
      <w:r w:rsidRPr="00E144BA">
        <w:rPr>
          <w:szCs w:val="28"/>
        </w:rPr>
        <w:t xml:space="preserve"> по отдельным </w:t>
      </w:r>
      <w:r w:rsidRPr="00D33F38">
        <w:rPr>
          <w:rStyle w:val="Bodytext2"/>
          <w:sz w:val="28"/>
          <w:szCs w:val="32"/>
        </w:rPr>
        <w:t>ном</w:t>
      </w:r>
      <w:r w:rsidRPr="00D33F38">
        <w:rPr>
          <w:rStyle w:val="Bodytext2"/>
          <w:sz w:val="28"/>
          <w:szCs w:val="32"/>
        </w:rPr>
        <w:t>и</w:t>
      </w:r>
      <w:r w:rsidRPr="00D33F38">
        <w:rPr>
          <w:rStyle w:val="Bodytext2"/>
          <w:sz w:val="28"/>
          <w:szCs w:val="32"/>
        </w:rPr>
        <w:t>нациям, а также измен</w:t>
      </w:r>
      <w:r>
        <w:rPr>
          <w:rStyle w:val="Bodytext2"/>
          <w:sz w:val="28"/>
          <w:szCs w:val="32"/>
        </w:rPr>
        <w:t>я</w:t>
      </w:r>
      <w:r w:rsidRPr="00D33F38">
        <w:rPr>
          <w:rStyle w:val="Bodytext2"/>
          <w:sz w:val="28"/>
          <w:szCs w:val="32"/>
        </w:rPr>
        <w:t>ть дату</w:t>
      </w:r>
      <w:r>
        <w:rPr>
          <w:rStyle w:val="Bodytext2"/>
          <w:sz w:val="28"/>
          <w:szCs w:val="32"/>
        </w:rPr>
        <w:t xml:space="preserve"> и место проведения </w:t>
      </w:r>
      <w:r w:rsidRPr="00D33F38">
        <w:rPr>
          <w:rStyle w:val="Bodytext2"/>
          <w:sz w:val="28"/>
          <w:szCs w:val="32"/>
        </w:rPr>
        <w:t>Конкурса.</w:t>
      </w:r>
    </w:p>
    <w:p w:rsidR="008F24E0" w:rsidRPr="00D33F38" w:rsidRDefault="008F24E0" w:rsidP="00217E65">
      <w:pPr>
        <w:spacing w:after="0"/>
        <w:jc w:val="both"/>
        <w:rPr>
          <w:rStyle w:val="Bodytext2"/>
          <w:sz w:val="28"/>
          <w:szCs w:val="32"/>
        </w:rPr>
      </w:pPr>
    </w:p>
    <w:p w:rsidR="008F24E0" w:rsidRPr="00266C8C" w:rsidRDefault="008F24E0" w:rsidP="006C5E71">
      <w:pPr>
        <w:pStyle w:val="ListParagraph"/>
        <w:keepNext/>
        <w:keepLines/>
        <w:widowControl w:val="0"/>
        <w:numPr>
          <w:ilvl w:val="0"/>
          <w:numId w:val="10"/>
        </w:numPr>
        <w:spacing w:after="0" w:line="276" w:lineRule="auto"/>
        <w:jc w:val="center"/>
        <w:outlineLvl w:val="0"/>
        <w:rPr>
          <w:b/>
          <w:bCs/>
          <w:szCs w:val="28"/>
        </w:rPr>
      </w:pPr>
      <w:r w:rsidRPr="00266C8C">
        <w:rPr>
          <w:b/>
          <w:bCs/>
          <w:szCs w:val="28"/>
        </w:rPr>
        <w:t>Ж</w:t>
      </w:r>
      <w:r>
        <w:rPr>
          <w:b/>
          <w:bCs/>
          <w:szCs w:val="28"/>
        </w:rPr>
        <w:t>ЮРИ</w:t>
      </w:r>
    </w:p>
    <w:p w:rsidR="008F24E0" w:rsidRPr="00FC1A48" w:rsidRDefault="008F24E0" w:rsidP="00D33F38">
      <w:pPr>
        <w:pStyle w:val="ListParagraph"/>
        <w:spacing w:after="240" w:line="276" w:lineRule="auto"/>
        <w:ind w:left="0"/>
        <w:jc w:val="both"/>
        <w:rPr>
          <w:szCs w:val="28"/>
        </w:rPr>
      </w:pPr>
      <w:r>
        <w:rPr>
          <w:b/>
          <w:bCs/>
          <w:szCs w:val="28"/>
        </w:rPr>
        <w:t>3.1.</w:t>
      </w:r>
      <w:r>
        <w:rPr>
          <w:szCs w:val="28"/>
        </w:rPr>
        <w:t xml:space="preserve"> Для </w:t>
      </w:r>
      <w:r w:rsidRPr="00D33F38">
        <w:rPr>
          <w:szCs w:val="28"/>
        </w:rPr>
        <w:t xml:space="preserve">оценки </w:t>
      </w:r>
      <w:r>
        <w:rPr>
          <w:szCs w:val="28"/>
        </w:rPr>
        <w:t>к</w:t>
      </w:r>
      <w:r w:rsidRPr="00D33F38">
        <w:rPr>
          <w:szCs w:val="28"/>
        </w:rPr>
        <w:t xml:space="preserve">онкурсных работ создается жюри, </w:t>
      </w:r>
      <w:r>
        <w:rPr>
          <w:szCs w:val="28"/>
        </w:rPr>
        <w:t xml:space="preserve">утверждаемое Оргкомитетом, </w:t>
      </w:r>
      <w:r w:rsidRPr="00D33F38">
        <w:rPr>
          <w:szCs w:val="28"/>
        </w:rPr>
        <w:t xml:space="preserve">в состав которого входят </w:t>
      </w:r>
      <w:r>
        <w:rPr>
          <w:szCs w:val="28"/>
        </w:rPr>
        <w:t xml:space="preserve">священнослужители и иные </w:t>
      </w:r>
      <w:r w:rsidRPr="00D33F38">
        <w:rPr>
          <w:szCs w:val="28"/>
        </w:rPr>
        <w:t>представители епархии, деятели культуры и искусства, педагоги и искусствоведы</w:t>
      </w:r>
      <w:r>
        <w:rPr>
          <w:szCs w:val="28"/>
        </w:rPr>
        <w:t>, по предложениям учр</w:t>
      </w:r>
      <w:r>
        <w:rPr>
          <w:szCs w:val="28"/>
        </w:rPr>
        <w:t>е</w:t>
      </w:r>
      <w:r>
        <w:rPr>
          <w:szCs w:val="28"/>
        </w:rPr>
        <w:t>дителя и соорганизаторов</w:t>
      </w:r>
      <w:r w:rsidRPr="00D33F38">
        <w:rPr>
          <w:szCs w:val="28"/>
        </w:rPr>
        <w:t>.</w:t>
      </w:r>
    </w:p>
    <w:p w:rsidR="008F24E0" w:rsidRPr="00266C8C" w:rsidRDefault="008F24E0" w:rsidP="00DD000E">
      <w:pPr>
        <w:spacing w:line="276" w:lineRule="auto"/>
        <w:jc w:val="both"/>
        <w:rPr>
          <w:szCs w:val="28"/>
        </w:rPr>
      </w:pPr>
      <w:r w:rsidRPr="00DD000E">
        <w:rPr>
          <w:b/>
          <w:bCs/>
          <w:szCs w:val="28"/>
        </w:rPr>
        <w:t xml:space="preserve">3.2. </w:t>
      </w:r>
      <w:r>
        <w:rPr>
          <w:szCs w:val="28"/>
        </w:rPr>
        <w:t>Работы конкурс</w:t>
      </w:r>
      <w:r w:rsidRPr="00266C8C">
        <w:rPr>
          <w:szCs w:val="28"/>
        </w:rPr>
        <w:t>ант</w:t>
      </w:r>
      <w:r>
        <w:rPr>
          <w:szCs w:val="28"/>
        </w:rPr>
        <w:t>ов</w:t>
      </w:r>
      <w:r w:rsidRPr="00266C8C">
        <w:rPr>
          <w:szCs w:val="28"/>
        </w:rPr>
        <w:t xml:space="preserve"> оцениваются жюри по </w:t>
      </w:r>
      <w:r>
        <w:rPr>
          <w:szCs w:val="28"/>
        </w:rPr>
        <w:t>1</w:t>
      </w:r>
      <w:r w:rsidRPr="00266C8C">
        <w:rPr>
          <w:szCs w:val="28"/>
        </w:rPr>
        <w:t>0-бал</w:t>
      </w:r>
      <w:r>
        <w:rPr>
          <w:szCs w:val="28"/>
        </w:rPr>
        <w:t>л</w:t>
      </w:r>
      <w:r w:rsidRPr="00266C8C">
        <w:rPr>
          <w:szCs w:val="28"/>
        </w:rPr>
        <w:t xml:space="preserve">ьной </w:t>
      </w:r>
      <w:r>
        <w:rPr>
          <w:szCs w:val="28"/>
        </w:rPr>
        <w:t>шкале</w:t>
      </w:r>
      <w:r w:rsidRPr="00266C8C">
        <w:rPr>
          <w:szCs w:val="28"/>
        </w:rPr>
        <w:t xml:space="preserve"> закрытым г</w:t>
      </w:r>
      <w:r w:rsidRPr="00266C8C">
        <w:rPr>
          <w:szCs w:val="28"/>
        </w:rPr>
        <w:t>о</w:t>
      </w:r>
      <w:r w:rsidRPr="00266C8C">
        <w:rPr>
          <w:szCs w:val="28"/>
        </w:rPr>
        <w:t>лосованием. Результаты голосования и решения жюри заносятся в протокол, к</w:t>
      </w:r>
      <w:r w:rsidRPr="00266C8C">
        <w:rPr>
          <w:szCs w:val="28"/>
        </w:rPr>
        <w:t>о</w:t>
      </w:r>
      <w:r w:rsidRPr="00266C8C">
        <w:rPr>
          <w:szCs w:val="28"/>
        </w:rPr>
        <w:t>торый подписывается членами жюри</w:t>
      </w:r>
      <w:r>
        <w:rPr>
          <w:szCs w:val="28"/>
        </w:rPr>
        <w:t xml:space="preserve"> и передается учредителю Конкурса для по</w:t>
      </w:r>
      <w:r>
        <w:rPr>
          <w:szCs w:val="28"/>
        </w:rPr>
        <w:t>д</w:t>
      </w:r>
      <w:r>
        <w:rPr>
          <w:szCs w:val="28"/>
        </w:rPr>
        <w:t>готовки награждения победителей и формирования каталога</w:t>
      </w:r>
      <w:r w:rsidRPr="00266C8C">
        <w:rPr>
          <w:szCs w:val="28"/>
        </w:rPr>
        <w:t>.</w:t>
      </w:r>
    </w:p>
    <w:p w:rsidR="008F24E0" w:rsidRPr="00266C8C" w:rsidRDefault="008F24E0" w:rsidP="00DD000E">
      <w:pPr>
        <w:spacing w:line="276" w:lineRule="auto"/>
        <w:jc w:val="both"/>
        <w:rPr>
          <w:szCs w:val="28"/>
        </w:rPr>
      </w:pPr>
      <w:r w:rsidRPr="00DD000E">
        <w:rPr>
          <w:b/>
          <w:bCs/>
          <w:szCs w:val="28"/>
        </w:rPr>
        <w:t xml:space="preserve">3.3. </w:t>
      </w:r>
      <w:r w:rsidRPr="00266C8C">
        <w:rPr>
          <w:szCs w:val="28"/>
        </w:rPr>
        <w:t>Жюри оставляет за собой право присуждать не все призовые места</w:t>
      </w:r>
      <w:r>
        <w:rPr>
          <w:szCs w:val="28"/>
        </w:rPr>
        <w:t>.</w:t>
      </w:r>
      <w:r w:rsidRPr="00266C8C">
        <w:rPr>
          <w:szCs w:val="28"/>
        </w:rPr>
        <w:t xml:space="preserve"> </w:t>
      </w:r>
    </w:p>
    <w:p w:rsidR="008F24E0" w:rsidRPr="00266C8C" w:rsidRDefault="008F24E0" w:rsidP="00DD000E">
      <w:pPr>
        <w:spacing w:line="276" w:lineRule="auto"/>
        <w:jc w:val="both"/>
        <w:rPr>
          <w:szCs w:val="28"/>
        </w:rPr>
      </w:pPr>
      <w:r>
        <w:rPr>
          <w:b/>
          <w:bCs/>
          <w:szCs w:val="28"/>
        </w:rPr>
        <w:t xml:space="preserve">3.4. </w:t>
      </w:r>
      <w:r w:rsidRPr="00266C8C">
        <w:rPr>
          <w:szCs w:val="28"/>
        </w:rPr>
        <w:t>Ответственность за формирование состава жюри и контроль над его работой возлага</w:t>
      </w:r>
      <w:r>
        <w:rPr>
          <w:szCs w:val="28"/>
        </w:rPr>
        <w:t>ю</w:t>
      </w:r>
      <w:r w:rsidRPr="00266C8C">
        <w:rPr>
          <w:szCs w:val="28"/>
        </w:rPr>
        <w:t xml:space="preserve">тся на </w:t>
      </w:r>
      <w:r>
        <w:rPr>
          <w:szCs w:val="28"/>
        </w:rPr>
        <w:t>учредителя Конкурс</w:t>
      </w:r>
      <w:r w:rsidRPr="00266C8C">
        <w:rPr>
          <w:szCs w:val="28"/>
        </w:rPr>
        <w:t>а.</w:t>
      </w:r>
    </w:p>
    <w:p w:rsidR="008F24E0" w:rsidRPr="00266C8C" w:rsidRDefault="008F24E0" w:rsidP="00DD000E">
      <w:pPr>
        <w:spacing w:line="276" w:lineRule="auto"/>
        <w:jc w:val="both"/>
        <w:rPr>
          <w:szCs w:val="28"/>
        </w:rPr>
      </w:pPr>
      <w:r>
        <w:rPr>
          <w:b/>
          <w:bCs/>
          <w:szCs w:val="28"/>
        </w:rPr>
        <w:t xml:space="preserve">3.5. </w:t>
      </w:r>
      <w:r w:rsidRPr="00266C8C">
        <w:rPr>
          <w:szCs w:val="28"/>
        </w:rPr>
        <w:t>Жюри не имеет прав</w:t>
      </w:r>
      <w:r>
        <w:rPr>
          <w:szCs w:val="28"/>
        </w:rPr>
        <w:t>а</w:t>
      </w:r>
      <w:r w:rsidRPr="00266C8C">
        <w:rPr>
          <w:szCs w:val="28"/>
        </w:rPr>
        <w:t xml:space="preserve"> разглашать результаты </w:t>
      </w:r>
      <w:r>
        <w:rPr>
          <w:szCs w:val="28"/>
        </w:rPr>
        <w:t>Конкурс</w:t>
      </w:r>
      <w:r w:rsidRPr="00266C8C">
        <w:rPr>
          <w:szCs w:val="28"/>
        </w:rPr>
        <w:t xml:space="preserve">а до </w:t>
      </w:r>
      <w:r>
        <w:rPr>
          <w:szCs w:val="28"/>
        </w:rPr>
        <w:t xml:space="preserve">их </w:t>
      </w:r>
      <w:r w:rsidRPr="00266C8C">
        <w:rPr>
          <w:szCs w:val="28"/>
        </w:rPr>
        <w:t>официального объявления.</w:t>
      </w:r>
    </w:p>
    <w:p w:rsidR="008F24E0" w:rsidRDefault="008F24E0" w:rsidP="00DD000E">
      <w:pPr>
        <w:spacing w:after="240" w:line="276" w:lineRule="auto"/>
        <w:jc w:val="both"/>
        <w:rPr>
          <w:szCs w:val="28"/>
        </w:rPr>
      </w:pPr>
      <w:r>
        <w:rPr>
          <w:b/>
          <w:bCs/>
          <w:szCs w:val="28"/>
        </w:rPr>
        <w:t xml:space="preserve">3.6. </w:t>
      </w:r>
      <w:r w:rsidRPr="00266C8C">
        <w:rPr>
          <w:szCs w:val="28"/>
        </w:rPr>
        <w:t xml:space="preserve">Решение жюри является окончательным и </w:t>
      </w:r>
      <w:r w:rsidRPr="004F4176">
        <w:rPr>
          <w:szCs w:val="28"/>
        </w:rPr>
        <w:t>пересмотру</w:t>
      </w:r>
      <w:r w:rsidRPr="00EA66EC">
        <w:rPr>
          <w:szCs w:val="28"/>
        </w:rPr>
        <w:t xml:space="preserve"> </w:t>
      </w:r>
      <w:r w:rsidRPr="00266C8C">
        <w:rPr>
          <w:szCs w:val="28"/>
        </w:rPr>
        <w:t>не подлежит.</w:t>
      </w:r>
    </w:p>
    <w:p w:rsidR="008F24E0" w:rsidRPr="000A215F" w:rsidRDefault="008F24E0" w:rsidP="0097456D">
      <w:pPr>
        <w:jc w:val="both"/>
        <w:rPr>
          <w:szCs w:val="28"/>
        </w:rPr>
      </w:pPr>
    </w:p>
    <w:p w:rsidR="008F24E0" w:rsidRPr="00FD0CD5" w:rsidRDefault="008F24E0" w:rsidP="00FD0CD5">
      <w:pPr>
        <w:ind w:firstLine="708"/>
        <w:jc w:val="center"/>
        <w:rPr>
          <w:b/>
          <w:bCs/>
        </w:rPr>
      </w:pPr>
      <w:r>
        <w:rPr>
          <w:b/>
          <w:bCs/>
        </w:rPr>
        <w:t>4</w:t>
      </w:r>
      <w:r w:rsidRPr="00FD0CD5">
        <w:rPr>
          <w:b/>
          <w:bCs/>
        </w:rPr>
        <w:t>. ЦЕЛИ И ЗАДАЧИ</w:t>
      </w:r>
    </w:p>
    <w:p w:rsidR="008F24E0" w:rsidRDefault="008F24E0" w:rsidP="00FD0CD5">
      <w:pPr>
        <w:jc w:val="both"/>
      </w:pPr>
      <w:r>
        <w:rPr>
          <w:b/>
          <w:bCs/>
        </w:rPr>
        <w:t>4</w:t>
      </w:r>
      <w:r w:rsidRPr="006B6700">
        <w:rPr>
          <w:b/>
          <w:bCs/>
        </w:rPr>
        <w:t>.1.</w:t>
      </w:r>
      <w:r>
        <w:t xml:space="preserve"> Конкурс художественного творчества направлен на: </w:t>
      </w:r>
    </w:p>
    <w:p w:rsidR="008F24E0" w:rsidRDefault="008F24E0" w:rsidP="000A7A65">
      <w:pPr>
        <w:spacing w:line="276" w:lineRule="auto"/>
        <w:ind w:left="360"/>
        <w:jc w:val="both"/>
      </w:pPr>
      <w:r>
        <w:t>1) духовно-нравственное и патриотическое воспитание граждан Приднестр</w:t>
      </w:r>
      <w:r>
        <w:t>о</w:t>
      </w:r>
      <w:r>
        <w:t>вья в духе христианских традиционных семейных ценностей;</w:t>
      </w:r>
    </w:p>
    <w:p w:rsidR="008F24E0" w:rsidRPr="000A7A65" w:rsidRDefault="008F24E0" w:rsidP="000A7A65">
      <w:pPr>
        <w:shd w:val="clear" w:color="auto" w:fill="FFFFFF"/>
        <w:spacing w:after="150" w:line="300" w:lineRule="atLeast"/>
        <w:ind w:left="360"/>
        <w:jc w:val="both"/>
        <w:rPr>
          <w:szCs w:val="28"/>
        </w:rPr>
      </w:pPr>
      <w:r>
        <w:t>2) изучение православной культуры и истории приднестровского края, с</w:t>
      </w:r>
      <w:r w:rsidRPr="000A7A65">
        <w:rPr>
          <w:szCs w:val="28"/>
        </w:rPr>
        <w:t>охр</w:t>
      </w:r>
      <w:r w:rsidRPr="000A7A65">
        <w:rPr>
          <w:szCs w:val="28"/>
        </w:rPr>
        <w:t>а</w:t>
      </w:r>
      <w:r w:rsidRPr="000A7A65">
        <w:rPr>
          <w:szCs w:val="28"/>
        </w:rPr>
        <w:t xml:space="preserve">нение </w:t>
      </w:r>
      <w:r>
        <w:rPr>
          <w:szCs w:val="28"/>
        </w:rPr>
        <w:t xml:space="preserve">его </w:t>
      </w:r>
      <w:r w:rsidRPr="000A7A65">
        <w:rPr>
          <w:szCs w:val="28"/>
        </w:rPr>
        <w:t>культурных традиций;</w:t>
      </w:r>
    </w:p>
    <w:p w:rsidR="008F24E0" w:rsidRDefault="008F24E0" w:rsidP="000A7A65">
      <w:pPr>
        <w:spacing w:line="276" w:lineRule="auto"/>
        <w:ind w:left="360"/>
        <w:jc w:val="both"/>
      </w:pPr>
      <w:r>
        <w:t xml:space="preserve">3) приобщение жителей Приднестровья, творческих союзов и объединений к православной культуре и мировой культуре в целом; </w:t>
      </w:r>
    </w:p>
    <w:p w:rsidR="008F24E0" w:rsidRDefault="008F24E0" w:rsidP="000A7A65">
      <w:pPr>
        <w:spacing w:line="276" w:lineRule="auto"/>
        <w:ind w:left="360"/>
        <w:jc w:val="both"/>
      </w:pPr>
      <w:r>
        <w:t>4) изучение и развитие традиций православной иконописи;</w:t>
      </w:r>
    </w:p>
    <w:p w:rsidR="008F24E0" w:rsidRDefault="008F24E0" w:rsidP="000A7A65">
      <w:pPr>
        <w:spacing w:line="276" w:lineRule="auto"/>
        <w:ind w:left="360"/>
        <w:jc w:val="both"/>
      </w:pPr>
      <w:r>
        <w:t>5) выявление и раскрытие молодых талантов, передачу опыта старшего пок</w:t>
      </w:r>
      <w:r>
        <w:t>о</w:t>
      </w:r>
      <w:r>
        <w:t xml:space="preserve">ления художников младшему; </w:t>
      </w:r>
    </w:p>
    <w:p w:rsidR="008F24E0" w:rsidRPr="00CB75A5" w:rsidRDefault="008F24E0" w:rsidP="000A7A65">
      <w:pPr>
        <w:spacing w:line="276" w:lineRule="auto"/>
        <w:ind w:left="360"/>
        <w:jc w:val="both"/>
      </w:pPr>
      <w:r>
        <w:t>6) с</w:t>
      </w:r>
      <w:r w:rsidRPr="000A7A65">
        <w:rPr>
          <w:szCs w:val="28"/>
        </w:rPr>
        <w:t>оздание условий для реализации творческих способностей</w:t>
      </w:r>
      <w:r>
        <w:t xml:space="preserve"> и среды для творческого общения жителей Приднестровья</w:t>
      </w:r>
      <w:r w:rsidRPr="000A7A65">
        <w:rPr>
          <w:szCs w:val="28"/>
        </w:rPr>
        <w:t>.</w:t>
      </w:r>
    </w:p>
    <w:p w:rsidR="008F24E0" w:rsidRDefault="008F24E0" w:rsidP="00CB75A5">
      <w:pPr>
        <w:pStyle w:val="ListParagraph"/>
        <w:spacing w:line="276" w:lineRule="auto"/>
        <w:jc w:val="both"/>
      </w:pPr>
      <w:r>
        <w:t xml:space="preserve"> </w:t>
      </w:r>
    </w:p>
    <w:p w:rsidR="008F24E0" w:rsidRPr="00FD0CD5" w:rsidRDefault="008F24E0" w:rsidP="00EE0575">
      <w:pPr>
        <w:pStyle w:val="ListParagraph"/>
        <w:ind w:left="1428"/>
        <w:jc w:val="center"/>
        <w:rPr>
          <w:b/>
          <w:bCs/>
        </w:rPr>
      </w:pPr>
      <w:r>
        <w:rPr>
          <w:b/>
          <w:bCs/>
        </w:rPr>
        <w:t>5</w:t>
      </w:r>
      <w:r w:rsidRPr="00FD0CD5">
        <w:rPr>
          <w:b/>
          <w:bCs/>
        </w:rPr>
        <w:t>. УСЛОВИЯ ПРОВЕДЕНИЯ КОНКУРСА</w:t>
      </w:r>
    </w:p>
    <w:p w:rsidR="008F24E0" w:rsidRDefault="008F24E0" w:rsidP="00FD0CD5">
      <w:pPr>
        <w:jc w:val="both"/>
      </w:pPr>
      <w:r>
        <w:rPr>
          <w:b/>
          <w:bCs/>
        </w:rPr>
        <w:t>5</w:t>
      </w:r>
      <w:r w:rsidRPr="006B6700">
        <w:rPr>
          <w:b/>
          <w:bCs/>
        </w:rPr>
        <w:t>.1.</w:t>
      </w:r>
      <w:r>
        <w:t xml:space="preserve"> Конкурс проводится в области изобразительного искусства, в частности гр</w:t>
      </w:r>
      <w:r>
        <w:t>а</w:t>
      </w:r>
      <w:r>
        <w:t xml:space="preserve">фики и живописи. </w:t>
      </w:r>
    </w:p>
    <w:p w:rsidR="008F24E0" w:rsidRDefault="008F24E0" w:rsidP="00FD0CD5">
      <w:pPr>
        <w:jc w:val="both"/>
      </w:pPr>
      <w:r>
        <w:rPr>
          <w:b/>
          <w:bCs/>
        </w:rPr>
        <w:t>5</w:t>
      </w:r>
      <w:r w:rsidRPr="006B6700">
        <w:rPr>
          <w:b/>
          <w:bCs/>
        </w:rPr>
        <w:t>.2.</w:t>
      </w:r>
      <w:r>
        <w:t xml:space="preserve"> В Конкурсе могут принимать участие: </w:t>
      </w:r>
    </w:p>
    <w:p w:rsidR="008F24E0" w:rsidRDefault="008F24E0" w:rsidP="00217E65">
      <w:pPr>
        <w:ind w:left="567"/>
        <w:jc w:val="both"/>
      </w:pPr>
      <w:r>
        <w:t>- учащиеся, студенты и преподаватели учреждений общего, среднего, пр</w:t>
      </w:r>
      <w:r>
        <w:t>о</w:t>
      </w:r>
      <w:r>
        <w:t xml:space="preserve">фессионального, высшего образования, художественных и воскресных школ Приднестровья, художники; </w:t>
      </w:r>
    </w:p>
    <w:p w:rsidR="008F24E0" w:rsidRDefault="008F24E0" w:rsidP="00217E65">
      <w:pPr>
        <w:ind w:left="567"/>
        <w:jc w:val="both"/>
      </w:pPr>
      <w:r>
        <w:t xml:space="preserve">- творческие объединения Приднестровья; </w:t>
      </w:r>
    </w:p>
    <w:p w:rsidR="008F24E0" w:rsidRDefault="008F24E0" w:rsidP="00217E65">
      <w:pPr>
        <w:ind w:left="567"/>
        <w:jc w:val="both"/>
      </w:pPr>
      <w:r>
        <w:t>- талантливые жители Приднестровья, не входящие в творческие объедин</w:t>
      </w:r>
      <w:r>
        <w:t>е</w:t>
      </w:r>
      <w:r>
        <w:t xml:space="preserve">ния. </w:t>
      </w:r>
    </w:p>
    <w:p w:rsidR="008F24E0" w:rsidRDefault="008F24E0" w:rsidP="00217E65">
      <w:pPr>
        <w:ind w:firstLine="567"/>
        <w:jc w:val="both"/>
      </w:pPr>
      <w:r>
        <w:t>Работы художников из творческих объединений других государств прин</w:t>
      </w:r>
      <w:r>
        <w:t>и</w:t>
      </w:r>
      <w:r>
        <w:t>маются по усмотрению организаторов Конкурса.</w:t>
      </w:r>
    </w:p>
    <w:p w:rsidR="008F24E0" w:rsidRDefault="008F24E0" w:rsidP="00FD0CD5">
      <w:pPr>
        <w:jc w:val="both"/>
      </w:pPr>
      <w:r>
        <w:rPr>
          <w:b/>
          <w:bCs/>
        </w:rPr>
        <w:t>5</w:t>
      </w:r>
      <w:r w:rsidRPr="006B6700">
        <w:rPr>
          <w:b/>
          <w:bCs/>
        </w:rPr>
        <w:t>.3.</w:t>
      </w:r>
      <w:r>
        <w:t xml:space="preserve"> Конкурс проводится ежегодно, один раз в год. </w:t>
      </w:r>
    </w:p>
    <w:p w:rsidR="008F24E0" w:rsidRPr="00FB22C4" w:rsidRDefault="008F24E0" w:rsidP="00C77297">
      <w:pPr>
        <w:ind w:firstLine="708"/>
        <w:jc w:val="both"/>
        <w:rPr>
          <w:b/>
        </w:rPr>
      </w:pPr>
      <w:r w:rsidRPr="00FB22C4">
        <w:rPr>
          <w:b/>
          <w:bCs/>
        </w:rPr>
        <w:t xml:space="preserve">В 2024 году он проводится </w:t>
      </w:r>
      <w:r w:rsidRPr="00FB22C4">
        <w:rPr>
          <w:b/>
        </w:rPr>
        <w:t xml:space="preserve">6 октября в Дубоссарской картинной галерее и посвящен Году семейных ценностей. </w:t>
      </w:r>
    </w:p>
    <w:p w:rsidR="008F24E0" w:rsidRDefault="008F24E0" w:rsidP="00FD0CD5">
      <w:pPr>
        <w:jc w:val="both"/>
      </w:pPr>
      <w:r>
        <w:tab/>
        <w:t>О дате проведения, теме и условиях Конкурса в последующем будет объя</w:t>
      </w:r>
      <w:r>
        <w:t>в</w:t>
      </w:r>
      <w:r>
        <w:t>лено на сайтах учредителя и соорганизаторов.</w:t>
      </w:r>
    </w:p>
    <w:p w:rsidR="008F24E0" w:rsidRDefault="008F24E0" w:rsidP="00FD0CD5">
      <w:pPr>
        <w:jc w:val="both"/>
      </w:pPr>
      <w:bookmarkStart w:id="0" w:name="_Hlk148653396"/>
      <w:r>
        <w:rPr>
          <w:b/>
          <w:bCs/>
        </w:rPr>
        <w:t>5</w:t>
      </w:r>
      <w:r w:rsidRPr="006B6700">
        <w:rPr>
          <w:b/>
          <w:bCs/>
        </w:rPr>
        <w:t>.4.</w:t>
      </w:r>
      <w:r>
        <w:rPr>
          <w:b/>
          <w:bCs/>
        </w:rPr>
        <w:t xml:space="preserve"> </w:t>
      </w:r>
      <w:r>
        <w:t>Номинации Конкурса:</w:t>
      </w:r>
    </w:p>
    <w:bookmarkEnd w:id="0"/>
    <w:p w:rsidR="008F24E0" w:rsidRDefault="008F24E0" w:rsidP="00BC551C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4E5BDB">
        <w:rPr>
          <w:b/>
          <w:bCs/>
        </w:rPr>
        <w:t>Библейские сюжеты</w:t>
      </w:r>
      <w:r>
        <w:rPr>
          <w:b/>
          <w:bCs/>
        </w:rPr>
        <w:t xml:space="preserve"> и жития святых:</w:t>
      </w:r>
    </w:p>
    <w:p w:rsidR="008F24E0" w:rsidRPr="007B5522" w:rsidRDefault="008F24E0" w:rsidP="007B5522">
      <w:pPr>
        <w:pStyle w:val="ListParagraph"/>
        <w:jc w:val="both"/>
      </w:pPr>
      <w:r w:rsidRPr="007B5522">
        <w:t xml:space="preserve">В номинацию </w:t>
      </w:r>
      <w:r>
        <w:t>входят изображения событий из книг Библии (Ветхого и Н</w:t>
      </w:r>
      <w:r>
        <w:t>о</w:t>
      </w:r>
      <w:r>
        <w:t>вого завета), жизнеописания святых;</w:t>
      </w:r>
      <w:r w:rsidRPr="007B5522">
        <w:t xml:space="preserve"> </w:t>
      </w:r>
    </w:p>
    <w:p w:rsidR="008F24E0" w:rsidRDefault="008F24E0" w:rsidP="00BC551C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Моя семья:</w:t>
      </w:r>
    </w:p>
    <w:p w:rsidR="008F24E0" w:rsidRPr="00404006" w:rsidRDefault="008F24E0" w:rsidP="00404006">
      <w:pPr>
        <w:pStyle w:val="ListParagraph"/>
        <w:jc w:val="both"/>
      </w:pPr>
      <w:r>
        <w:t>С</w:t>
      </w:r>
      <w:r w:rsidRPr="00404006">
        <w:t xml:space="preserve">емейные традиции, </w:t>
      </w:r>
      <w:r>
        <w:t>профессиональные династии, связь поколений, семе</w:t>
      </w:r>
      <w:r>
        <w:t>й</w:t>
      </w:r>
      <w:r>
        <w:t>ный быт и досуг;</w:t>
      </w:r>
    </w:p>
    <w:p w:rsidR="008F24E0" w:rsidRPr="004E5BDB" w:rsidRDefault="008F24E0" w:rsidP="00BC551C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4E5BDB">
        <w:rPr>
          <w:b/>
          <w:bCs/>
        </w:rPr>
        <w:t xml:space="preserve">Храмы Приднестровья; </w:t>
      </w:r>
    </w:p>
    <w:p w:rsidR="008F24E0" w:rsidRDefault="008F24E0" w:rsidP="00BC551C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4E5BDB">
        <w:rPr>
          <w:b/>
          <w:bCs/>
        </w:rPr>
        <w:t>Красота родного края</w:t>
      </w:r>
      <w:r>
        <w:rPr>
          <w:b/>
          <w:bCs/>
        </w:rPr>
        <w:t>:</w:t>
      </w:r>
    </w:p>
    <w:p w:rsidR="008F24E0" w:rsidRDefault="008F24E0" w:rsidP="00404006">
      <w:pPr>
        <w:pStyle w:val="ListParagraph"/>
        <w:spacing w:after="240" w:line="276" w:lineRule="auto"/>
        <w:jc w:val="both"/>
        <w:rPr>
          <w:szCs w:val="28"/>
        </w:rPr>
      </w:pPr>
      <w:r w:rsidRPr="00404006">
        <w:rPr>
          <w:szCs w:val="28"/>
        </w:rPr>
        <w:t>Природа родного края, растительный</w:t>
      </w:r>
      <w:r>
        <w:rPr>
          <w:szCs w:val="28"/>
        </w:rPr>
        <w:t xml:space="preserve"> и</w:t>
      </w:r>
      <w:r w:rsidRPr="00404006">
        <w:rPr>
          <w:rStyle w:val="Bodytext3"/>
          <w:color w:val="auto"/>
          <w:sz w:val="28"/>
          <w:szCs w:val="28"/>
        </w:rPr>
        <w:t xml:space="preserve"> </w:t>
      </w:r>
      <w:r w:rsidRPr="00404006">
        <w:rPr>
          <w:szCs w:val="28"/>
        </w:rPr>
        <w:t xml:space="preserve">животный мир, сюжеты из жизни родного города, поселка, традиционные </w:t>
      </w:r>
      <w:r w:rsidRPr="00404006">
        <w:rPr>
          <w:rStyle w:val="Bodytext3"/>
          <w:i w:val="0"/>
          <w:iCs w:val="0"/>
          <w:color w:val="auto"/>
          <w:sz w:val="28"/>
          <w:szCs w:val="28"/>
        </w:rPr>
        <w:t>для данной</w:t>
      </w:r>
      <w:r w:rsidRPr="00404006">
        <w:rPr>
          <w:rStyle w:val="Bodytext3"/>
          <w:color w:val="auto"/>
          <w:sz w:val="28"/>
          <w:szCs w:val="28"/>
        </w:rPr>
        <w:t xml:space="preserve"> </w:t>
      </w:r>
      <w:r w:rsidRPr="00404006">
        <w:rPr>
          <w:szCs w:val="28"/>
        </w:rPr>
        <w:t>местности промыслы, профессии, распространенные на данной территории.</w:t>
      </w:r>
      <w:r>
        <w:rPr>
          <w:szCs w:val="28"/>
        </w:rPr>
        <w:t xml:space="preserve"> </w:t>
      </w:r>
    </w:p>
    <w:p w:rsidR="008F24E0" w:rsidRDefault="008F24E0" w:rsidP="00404006">
      <w:pPr>
        <w:pStyle w:val="ListParagraph"/>
        <w:spacing w:after="240" w:line="276" w:lineRule="auto"/>
        <w:jc w:val="both"/>
      </w:pPr>
      <w:r>
        <w:t>В этой номинации приветствуется отражение регионального компонента, духовно-нравственных и культурных традиций Приднестровья;</w:t>
      </w:r>
    </w:p>
    <w:p w:rsidR="008F24E0" w:rsidRPr="004E5BDB" w:rsidRDefault="008F24E0" w:rsidP="00BC551C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4E5BDB">
        <w:rPr>
          <w:b/>
          <w:bCs/>
        </w:rPr>
        <w:t>Православная икона.</w:t>
      </w:r>
    </w:p>
    <w:p w:rsidR="008F24E0" w:rsidRPr="00FB22C4" w:rsidRDefault="008F24E0" w:rsidP="00FB22C4">
      <w:pPr>
        <w:pStyle w:val="ListParagraph"/>
        <w:spacing w:after="240" w:line="276" w:lineRule="auto"/>
        <w:jc w:val="both"/>
        <w:rPr>
          <w:szCs w:val="28"/>
        </w:rPr>
      </w:pPr>
      <w:r w:rsidRPr="00FB22C4">
        <w:rPr>
          <w:szCs w:val="28"/>
        </w:rPr>
        <w:t xml:space="preserve">В этой номинации могут принять участие иконописцы, достигшие 16 лет. Работы должны быть выполнены с соблюдением канонов православной иконописи. </w:t>
      </w:r>
    </w:p>
    <w:p w:rsidR="008F24E0" w:rsidRDefault="008F24E0" w:rsidP="008D1CDF">
      <w:pPr>
        <w:jc w:val="both"/>
      </w:pPr>
      <w:r>
        <w:rPr>
          <w:b/>
          <w:bCs/>
        </w:rPr>
        <w:t>5</w:t>
      </w:r>
      <w:r w:rsidRPr="00195E17">
        <w:rPr>
          <w:b/>
          <w:bCs/>
        </w:rPr>
        <w:t>.</w:t>
      </w:r>
      <w:r>
        <w:rPr>
          <w:b/>
          <w:bCs/>
        </w:rPr>
        <w:t xml:space="preserve">5. </w:t>
      </w:r>
      <w:r>
        <w:t xml:space="preserve">Конкурс проводится в четырех возрастных категориях: </w:t>
      </w:r>
    </w:p>
    <w:p w:rsidR="008F24E0" w:rsidRDefault="008F24E0" w:rsidP="003B18C5">
      <w:pPr>
        <w:pStyle w:val="ListParagraph"/>
        <w:numPr>
          <w:ilvl w:val="0"/>
          <w:numId w:val="4"/>
        </w:numPr>
        <w:jc w:val="both"/>
      </w:pPr>
      <w:r>
        <w:t xml:space="preserve">первая группа – 9-11 лет; </w:t>
      </w:r>
    </w:p>
    <w:p w:rsidR="008F24E0" w:rsidRDefault="008F24E0" w:rsidP="006311AD">
      <w:pPr>
        <w:pStyle w:val="ListParagraph"/>
        <w:numPr>
          <w:ilvl w:val="0"/>
          <w:numId w:val="4"/>
        </w:numPr>
        <w:jc w:val="both"/>
      </w:pPr>
      <w:r>
        <w:t xml:space="preserve">вторая группа – 12-15 лет; </w:t>
      </w:r>
    </w:p>
    <w:p w:rsidR="008F24E0" w:rsidRDefault="008F24E0" w:rsidP="003B18C5">
      <w:pPr>
        <w:pStyle w:val="ListParagraph"/>
        <w:numPr>
          <w:ilvl w:val="0"/>
          <w:numId w:val="4"/>
        </w:numPr>
        <w:jc w:val="both"/>
      </w:pPr>
      <w:r>
        <w:t>третья группа – 16-21 год;</w:t>
      </w:r>
    </w:p>
    <w:p w:rsidR="008F24E0" w:rsidRDefault="008F24E0" w:rsidP="003B18C5">
      <w:pPr>
        <w:pStyle w:val="ListParagraph"/>
        <w:numPr>
          <w:ilvl w:val="0"/>
          <w:numId w:val="4"/>
        </w:numPr>
        <w:jc w:val="both"/>
      </w:pPr>
      <w:r>
        <w:t>четвертая группа – от 21 года.</w:t>
      </w:r>
    </w:p>
    <w:p w:rsidR="008F24E0" w:rsidRPr="003B18C5" w:rsidRDefault="008F24E0" w:rsidP="003B18C5">
      <w:r>
        <w:rPr>
          <w:b/>
          <w:bCs/>
        </w:rPr>
        <w:t xml:space="preserve">5.6. </w:t>
      </w:r>
      <w:r w:rsidRPr="003B18C5">
        <w:t>Распределение призовых мест в Конкурсе в 2024 году:</w:t>
      </w:r>
    </w:p>
    <w:p w:rsidR="008F24E0" w:rsidRPr="008D1CDF" w:rsidRDefault="008F24E0" w:rsidP="00FB22C4">
      <w:pPr>
        <w:ind w:firstLine="567"/>
        <w:jc w:val="both"/>
      </w:pPr>
      <w:r>
        <w:t>Число первых, вторых, третьих призовых мест в пяти номинациях – по одн</w:t>
      </w:r>
      <w:r>
        <w:t>о</w:t>
      </w:r>
      <w:r>
        <w:t xml:space="preserve">му в каждой возрастной категории, кроме номинации </w:t>
      </w:r>
      <w:r w:rsidRPr="00FB22C4">
        <w:t>«Православная икона»</w:t>
      </w:r>
      <w:r w:rsidRPr="008D1CDF">
        <w:t>,</w:t>
      </w:r>
      <w:r>
        <w:t xml:space="preserve"> в которой участвуют две возрастные категории (с 16 лет), всего – 54 призовых ме</w:t>
      </w:r>
      <w:r>
        <w:t>с</w:t>
      </w:r>
      <w:r>
        <w:t>та</w:t>
      </w:r>
      <w:r w:rsidRPr="008D1CDF">
        <w:t xml:space="preserve">. </w:t>
      </w:r>
    </w:p>
    <w:p w:rsidR="008F24E0" w:rsidRDefault="008F24E0" w:rsidP="00CB6CCD">
      <w:pPr>
        <w:spacing w:after="0"/>
        <w:jc w:val="both"/>
      </w:pPr>
      <w:r>
        <w:rPr>
          <w:b/>
          <w:bCs/>
        </w:rPr>
        <w:t>5</w:t>
      </w:r>
      <w:r w:rsidRPr="00380A21">
        <w:rPr>
          <w:b/>
          <w:bCs/>
        </w:rPr>
        <w:t>.7</w:t>
      </w:r>
      <w:r>
        <w:t xml:space="preserve">. </w:t>
      </w:r>
      <w:r w:rsidRPr="00380A21">
        <w:t>Работы</w:t>
      </w:r>
      <w:r>
        <w:t>,</w:t>
      </w:r>
      <w:r w:rsidRPr="00380A21">
        <w:t xml:space="preserve"> присланные на Конкурс</w:t>
      </w:r>
      <w:r>
        <w:t>,</w:t>
      </w:r>
      <w:r w:rsidRPr="00380A21">
        <w:t xml:space="preserve"> </w:t>
      </w:r>
      <w:r>
        <w:t>учредитель</w:t>
      </w:r>
      <w:r w:rsidRPr="00380A21">
        <w:t xml:space="preserve"> возвраща</w:t>
      </w:r>
      <w:r>
        <w:t>ет</w:t>
      </w:r>
      <w:r w:rsidRPr="00380A21">
        <w:t xml:space="preserve"> участникам по око</w:t>
      </w:r>
      <w:r w:rsidRPr="00380A21">
        <w:t>н</w:t>
      </w:r>
      <w:r w:rsidRPr="00380A21">
        <w:t>чании выставки.</w:t>
      </w:r>
      <w:r>
        <w:t xml:space="preserve"> Участники должны забрать их в течение 30 (тридцати) календа</w:t>
      </w:r>
      <w:r>
        <w:t>р</w:t>
      </w:r>
      <w:r>
        <w:t>ных дней в тех храмах, в которые они сдавали свои работы.</w:t>
      </w:r>
    </w:p>
    <w:p w:rsidR="008F24E0" w:rsidRDefault="008F24E0" w:rsidP="00CB6CCD">
      <w:pPr>
        <w:spacing w:after="0"/>
        <w:jc w:val="both"/>
        <w:rPr>
          <w:b/>
          <w:bCs/>
        </w:rPr>
      </w:pPr>
    </w:p>
    <w:p w:rsidR="008F24E0" w:rsidRDefault="008F24E0" w:rsidP="00CB6CCD">
      <w:pPr>
        <w:spacing w:after="0"/>
        <w:jc w:val="both"/>
        <w:rPr>
          <w:b/>
          <w:bCs/>
        </w:rPr>
      </w:pPr>
    </w:p>
    <w:p w:rsidR="008F24E0" w:rsidRPr="00B820CB" w:rsidRDefault="008F24E0" w:rsidP="00B820CB">
      <w:pPr>
        <w:jc w:val="center"/>
        <w:rPr>
          <w:b/>
          <w:bCs/>
          <w:caps/>
          <w:color w:val="000000"/>
          <w:szCs w:val="28"/>
          <w:lang w:eastAsia="ru-RU"/>
        </w:rPr>
      </w:pPr>
      <w:r w:rsidRPr="00B820CB">
        <w:rPr>
          <w:b/>
          <w:bCs/>
          <w:caps/>
          <w:color w:val="000000"/>
          <w:szCs w:val="28"/>
          <w:lang w:eastAsia="ru-RU"/>
        </w:rPr>
        <w:t>6. Критерии оценки результатов Конкурса:</w:t>
      </w:r>
    </w:p>
    <w:p w:rsidR="008F24E0" w:rsidRPr="0094762F" w:rsidRDefault="008F24E0" w:rsidP="00B820CB">
      <w:pPr>
        <w:pStyle w:val="ListParagraph"/>
        <w:numPr>
          <w:ilvl w:val="0"/>
          <w:numId w:val="15"/>
        </w:numPr>
        <w:spacing w:line="276" w:lineRule="auto"/>
        <w:ind w:left="426"/>
        <w:jc w:val="both"/>
        <w:rPr>
          <w:rStyle w:val="Bodytext2"/>
          <w:sz w:val="28"/>
          <w:szCs w:val="28"/>
        </w:rPr>
      </w:pPr>
      <w:r>
        <w:rPr>
          <w:color w:val="000000"/>
          <w:szCs w:val="28"/>
          <w:lang w:eastAsia="ru-RU"/>
        </w:rPr>
        <w:t>С</w:t>
      </w:r>
      <w:r w:rsidRPr="00B820CB">
        <w:rPr>
          <w:color w:val="000000"/>
          <w:szCs w:val="28"/>
          <w:lang w:eastAsia="ru-RU"/>
        </w:rPr>
        <w:t xml:space="preserve">оответствие </w:t>
      </w:r>
      <w:r>
        <w:rPr>
          <w:color w:val="000000"/>
          <w:szCs w:val="28"/>
          <w:lang w:eastAsia="ru-RU"/>
        </w:rPr>
        <w:t xml:space="preserve">конкурсных работ общей тематике </w:t>
      </w:r>
      <w:r w:rsidRPr="00B820CB">
        <w:rPr>
          <w:color w:val="000000"/>
          <w:szCs w:val="28"/>
          <w:lang w:eastAsia="ru-RU"/>
        </w:rPr>
        <w:t>Конкурса</w:t>
      </w:r>
      <w:r>
        <w:rPr>
          <w:color w:val="000000"/>
          <w:szCs w:val="28"/>
          <w:lang w:eastAsia="ru-RU"/>
        </w:rPr>
        <w:t xml:space="preserve"> и выбранной н</w:t>
      </w:r>
      <w:r>
        <w:rPr>
          <w:color w:val="000000"/>
          <w:szCs w:val="28"/>
          <w:lang w:eastAsia="ru-RU"/>
        </w:rPr>
        <w:t>о</w:t>
      </w:r>
      <w:r>
        <w:rPr>
          <w:color w:val="000000"/>
          <w:szCs w:val="28"/>
          <w:lang w:eastAsia="ru-RU"/>
        </w:rPr>
        <w:t>минации</w:t>
      </w:r>
      <w:r w:rsidRPr="00B820CB">
        <w:rPr>
          <w:color w:val="000000"/>
          <w:szCs w:val="28"/>
          <w:lang w:eastAsia="ru-RU"/>
        </w:rPr>
        <w:t xml:space="preserve">, </w:t>
      </w:r>
      <w:r w:rsidRPr="00B820CB">
        <w:rPr>
          <w:szCs w:val="28"/>
        </w:rPr>
        <w:t xml:space="preserve">художественная выразительность, соответствие названия </w:t>
      </w:r>
      <w:r w:rsidRPr="0094762F">
        <w:rPr>
          <w:szCs w:val="28"/>
        </w:rPr>
        <w:t xml:space="preserve">работы </w:t>
      </w:r>
      <w:r w:rsidRPr="0094762F">
        <w:rPr>
          <w:rStyle w:val="Bodytext2"/>
          <w:sz w:val="28"/>
          <w:szCs w:val="28"/>
        </w:rPr>
        <w:t>з</w:t>
      </w:r>
      <w:r w:rsidRPr="0094762F">
        <w:rPr>
          <w:rStyle w:val="Bodytext2"/>
          <w:sz w:val="28"/>
          <w:szCs w:val="28"/>
        </w:rPr>
        <w:t>а</w:t>
      </w:r>
      <w:r w:rsidRPr="0094762F">
        <w:rPr>
          <w:rStyle w:val="Bodytext2"/>
          <w:sz w:val="28"/>
          <w:szCs w:val="28"/>
        </w:rPr>
        <w:t>мыслу автора</w:t>
      </w:r>
      <w:r>
        <w:rPr>
          <w:rStyle w:val="Bodytext2"/>
          <w:sz w:val="28"/>
          <w:szCs w:val="28"/>
        </w:rPr>
        <w:t>.</w:t>
      </w:r>
    </w:p>
    <w:p w:rsidR="008F24E0" w:rsidRPr="00B820CB" w:rsidRDefault="008F24E0" w:rsidP="00B820CB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ind w:left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Выражение</w:t>
      </w:r>
      <w:r w:rsidRPr="00B820CB">
        <w:rPr>
          <w:color w:val="000000"/>
          <w:szCs w:val="28"/>
          <w:lang w:eastAsia="ru-RU"/>
        </w:rPr>
        <w:t xml:space="preserve"> художественного образа, композиционная целостность</w:t>
      </w:r>
      <w:r>
        <w:rPr>
          <w:color w:val="000000"/>
          <w:szCs w:val="28"/>
          <w:lang w:eastAsia="ru-RU"/>
        </w:rPr>
        <w:t>.</w:t>
      </w:r>
    </w:p>
    <w:p w:rsidR="008F24E0" w:rsidRPr="00B820CB" w:rsidRDefault="008F24E0" w:rsidP="00B820CB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ind w:left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</w:t>
      </w:r>
      <w:r w:rsidRPr="00B820CB">
        <w:rPr>
          <w:color w:val="000000"/>
          <w:szCs w:val="28"/>
          <w:lang w:eastAsia="ru-RU"/>
        </w:rPr>
        <w:t>тражение темы и раскрытие сюжета, при изображении библейского</w:t>
      </w:r>
      <w:r>
        <w:rPr>
          <w:color w:val="000000"/>
          <w:szCs w:val="28"/>
          <w:lang w:eastAsia="ru-RU"/>
        </w:rPr>
        <w:t xml:space="preserve"> и ж</w:t>
      </w:r>
      <w:r>
        <w:rPr>
          <w:color w:val="000000"/>
          <w:szCs w:val="28"/>
          <w:lang w:eastAsia="ru-RU"/>
        </w:rPr>
        <w:t>и</w:t>
      </w:r>
      <w:r>
        <w:rPr>
          <w:color w:val="000000"/>
          <w:szCs w:val="28"/>
          <w:lang w:eastAsia="ru-RU"/>
        </w:rPr>
        <w:t>тийного</w:t>
      </w:r>
      <w:r w:rsidRPr="00B820CB">
        <w:rPr>
          <w:color w:val="000000"/>
          <w:szCs w:val="28"/>
          <w:lang w:eastAsia="ru-RU"/>
        </w:rPr>
        <w:t xml:space="preserve"> сюжета </w:t>
      </w:r>
      <w:r>
        <w:rPr>
          <w:color w:val="000000"/>
          <w:szCs w:val="28"/>
          <w:lang w:eastAsia="ru-RU"/>
        </w:rPr>
        <w:t>–</w:t>
      </w:r>
      <w:r w:rsidRPr="00B820CB">
        <w:rPr>
          <w:color w:val="000000"/>
          <w:szCs w:val="28"/>
          <w:lang w:eastAsia="ru-RU"/>
        </w:rPr>
        <w:t xml:space="preserve"> соответствие его Библии</w:t>
      </w:r>
      <w:r>
        <w:rPr>
          <w:color w:val="000000"/>
          <w:szCs w:val="28"/>
          <w:lang w:eastAsia="ru-RU"/>
        </w:rPr>
        <w:t xml:space="preserve"> и преданию Церкви.</w:t>
      </w:r>
    </w:p>
    <w:p w:rsidR="008F24E0" w:rsidRPr="00B820CB" w:rsidRDefault="008F24E0" w:rsidP="00B820CB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ind w:left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</w:t>
      </w:r>
      <w:r w:rsidRPr="00B820CB">
        <w:rPr>
          <w:color w:val="000000"/>
          <w:szCs w:val="28"/>
          <w:lang w:eastAsia="ru-RU"/>
        </w:rPr>
        <w:t>ладение художественно-образным языком изобразительного искусства</w:t>
      </w:r>
      <w:r>
        <w:rPr>
          <w:color w:val="000000"/>
          <w:szCs w:val="28"/>
          <w:lang w:eastAsia="ru-RU"/>
        </w:rPr>
        <w:t>.</w:t>
      </w:r>
    </w:p>
    <w:p w:rsidR="008F24E0" w:rsidRPr="00B820CB" w:rsidRDefault="008F24E0" w:rsidP="00B820CB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ind w:left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</w:t>
      </w:r>
      <w:r w:rsidRPr="00B820CB">
        <w:rPr>
          <w:color w:val="000000"/>
          <w:szCs w:val="28"/>
          <w:lang w:eastAsia="ru-RU"/>
        </w:rPr>
        <w:t>овизна и оригинальность идеи работы</w:t>
      </w:r>
      <w:r>
        <w:rPr>
          <w:color w:val="000000"/>
          <w:szCs w:val="28"/>
          <w:lang w:eastAsia="ru-RU"/>
        </w:rPr>
        <w:t>.</w:t>
      </w:r>
    </w:p>
    <w:p w:rsidR="008F24E0" w:rsidRPr="0097456D" w:rsidRDefault="008F24E0" w:rsidP="0097456D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ind w:left="426"/>
        <w:jc w:val="both"/>
        <w:rPr>
          <w:color w:val="000000"/>
          <w:szCs w:val="28"/>
          <w:lang w:eastAsia="ru-RU"/>
        </w:rPr>
      </w:pPr>
      <w:r w:rsidRPr="0097456D">
        <w:rPr>
          <w:color w:val="000000"/>
          <w:szCs w:val="28"/>
          <w:lang w:eastAsia="ru-RU"/>
        </w:rPr>
        <w:t>Качество исполнения работы.</w:t>
      </w:r>
    </w:p>
    <w:p w:rsidR="008F24E0" w:rsidRDefault="008F24E0" w:rsidP="00217E65">
      <w:pPr>
        <w:spacing w:after="0"/>
        <w:ind w:firstLine="360"/>
        <w:rPr>
          <w:b/>
          <w:bCs/>
        </w:rPr>
      </w:pPr>
    </w:p>
    <w:p w:rsidR="008F24E0" w:rsidRDefault="008F24E0" w:rsidP="00217E65">
      <w:pPr>
        <w:spacing w:after="0"/>
        <w:ind w:firstLine="360"/>
        <w:rPr>
          <w:b/>
          <w:bCs/>
        </w:rPr>
      </w:pPr>
    </w:p>
    <w:p w:rsidR="008F24E0" w:rsidRPr="003F6C2B" w:rsidRDefault="008F24E0" w:rsidP="003F6C2B">
      <w:pPr>
        <w:ind w:firstLine="360"/>
        <w:jc w:val="center"/>
        <w:rPr>
          <w:b/>
          <w:bCs/>
        </w:rPr>
      </w:pPr>
      <w:r>
        <w:rPr>
          <w:b/>
          <w:bCs/>
        </w:rPr>
        <w:t>7</w:t>
      </w:r>
      <w:r w:rsidRPr="003F6C2B">
        <w:rPr>
          <w:b/>
          <w:bCs/>
        </w:rPr>
        <w:t>. ТРЕБОВАНИЯ К КОНКУРСНЫМ РАБОТА</w:t>
      </w:r>
      <w:r>
        <w:rPr>
          <w:b/>
          <w:bCs/>
        </w:rPr>
        <w:t>М</w:t>
      </w:r>
    </w:p>
    <w:p w:rsidR="008F24E0" w:rsidRDefault="008F24E0" w:rsidP="00F05AE4">
      <w:pPr>
        <w:pStyle w:val="ListParagraph"/>
        <w:numPr>
          <w:ilvl w:val="1"/>
          <w:numId w:val="17"/>
        </w:numPr>
        <w:ind w:left="0" w:firstLine="0"/>
        <w:jc w:val="both"/>
      </w:pPr>
      <w:r>
        <w:t>На оборотной стороне художественной работы обязательно указываются: фамилия, имя, возраст автора, населенный пункт, телефон для связи с автором (или его законными представителями), название работы и техника ее выполнения, для учащихся – наименование учебного заведения, ФИО преподавателя.</w:t>
      </w:r>
    </w:p>
    <w:p w:rsidR="008F24E0" w:rsidRDefault="008F24E0" w:rsidP="00F05AE4">
      <w:pPr>
        <w:pStyle w:val="ListParagraph"/>
        <w:numPr>
          <w:ilvl w:val="1"/>
          <w:numId w:val="17"/>
        </w:numPr>
        <w:ind w:left="0" w:firstLine="0"/>
        <w:jc w:val="both"/>
      </w:pPr>
      <w:r>
        <w:t>Работа выполняется одним автором.</w:t>
      </w:r>
    </w:p>
    <w:p w:rsidR="008F24E0" w:rsidRDefault="008F24E0" w:rsidP="00F05AE4">
      <w:pPr>
        <w:pStyle w:val="ListParagraph"/>
        <w:numPr>
          <w:ilvl w:val="1"/>
          <w:numId w:val="17"/>
        </w:numPr>
        <w:ind w:left="0" w:firstLine="0"/>
        <w:jc w:val="both"/>
      </w:pPr>
      <w:r>
        <w:t>Дети рисуют самостоятельно, под руководством, но без помощи педагога или родителей.</w:t>
      </w:r>
    </w:p>
    <w:p w:rsidR="008F24E0" w:rsidRDefault="008F24E0" w:rsidP="00F05AE4">
      <w:pPr>
        <w:pStyle w:val="ListParagraph"/>
        <w:numPr>
          <w:ilvl w:val="1"/>
          <w:numId w:val="17"/>
        </w:numPr>
        <w:ind w:left="0" w:firstLine="0"/>
        <w:jc w:val="both"/>
      </w:pPr>
      <w:r>
        <w:t>Работы, подаваемые на Конкурс, должны соответствовать его тематике.</w:t>
      </w:r>
    </w:p>
    <w:p w:rsidR="008F24E0" w:rsidRDefault="008F24E0" w:rsidP="00F05AE4">
      <w:pPr>
        <w:pStyle w:val="ListParagraph"/>
        <w:numPr>
          <w:ilvl w:val="1"/>
          <w:numId w:val="17"/>
        </w:numPr>
        <w:ind w:left="0" w:firstLine="0"/>
        <w:jc w:val="both"/>
      </w:pPr>
      <w:r>
        <w:t>Количество работ, представленных одним участником на Конкурс, огран</w:t>
      </w:r>
      <w:r>
        <w:t>и</w:t>
      </w:r>
      <w:r>
        <w:t xml:space="preserve">чивается количеством номинаций – т. е. не более, чем по одной работе в каждой номинации. </w:t>
      </w:r>
    </w:p>
    <w:p w:rsidR="008F24E0" w:rsidRDefault="008F24E0" w:rsidP="00F05AE4">
      <w:pPr>
        <w:pStyle w:val="ListParagraph"/>
        <w:numPr>
          <w:ilvl w:val="1"/>
          <w:numId w:val="17"/>
        </w:numPr>
        <w:ind w:left="0" w:firstLine="0"/>
        <w:jc w:val="both"/>
      </w:pPr>
      <w:r>
        <w:t>Художественные работы выполняются в графической (карандашом), жив</w:t>
      </w:r>
      <w:r>
        <w:t>о</w:t>
      </w:r>
      <w:r>
        <w:t xml:space="preserve">писной (акварелью, гуашью, пастелью, маслом, тушью) или иной технике. </w:t>
      </w:r>
    </w:p>
    <w:p w:rsidR="008F24E0" w:rsidRDefault="008F24E0" w:rsidP="00F05AE4">
      <w:pPr>
        <w:pStyle w:val="ListParagraph"/>
        <w:numPr>
          <w:ilvl w:val="1"/>
          <w:numId w:val="17"/>
        </w:numPr>
        <w:ind w:left="0" w:firstLine="0"/>
        <w:jc w:val="both"/>
      </w:pPr>
      <w:r>
        <w:t>Размер работ составляет: формат А3 (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 х </w:t>
      </w:r>
      <w:smartTag w:uri="urn:schemas-microsoft-com:office:smarttags" w:element="metricconverter">
        <w:smartTagPr>
          <w:attr w:name="ProductID" w:val="42 см"/>
        </w:smartTagPr>
        <w:r>
          <w:t>42 см</w:t>
        </w:r>
      </w:smartTag>
      <w:r>
        <w:t>) или А2 (</w:t>
      </w:r>
      <w:smartTag w:uri="urn:schemas-microsoft-com:office:smarttags" w:element="metricconverter">
        <w:smartTagPr>
          <w:attr w:name="ProductID" w:val="42 см"/>
        </w:smartTagPr>
        <w:r>
          <w:t>42 см</w:t>
        </w:r>
      </w:smartTag>
      <w:r>
        <w:t xml:space="preserve"> х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), могут быть отклонения от указанных размеров по согласованию с организатор</w:t>
      </w:r>
      <w:r>
        <w:t>а</w:t>
      </w:r>
      <w:r>
        <w:t>ми.</w:t>
      </w:r>
    </w:p>
    <w:p w:rsidR="008F24E0" w:rsidRDefault="008F24E0" w:rsidP="00F05AE4">
      <w:pPr>
        <w:pStyle w:val="ListParagraph"/>
        <w:numPr>
          <w:ilvl w:val="1"/>
          <w:numId w:val="17"/>
        </w:numPr>
        <w:ind w:left="0" w:firstLine="0"/>
        <w:jc w:val="both"/>
      </w:pPr>
      <w:r>
        <w:t>Присланные работы должны быть оформлены паспарту или рамкой.</w:t>
      </w:r>
    </w:p>
    <w:p w:rsidR="008F24E0" w:rsidRPr="00F05AE4" w:rsidRDefault="008F24E0" w:rsidP="00B87D1C">
      <w:pPr>
        <w:pStyle w:val="ListParagraph"/>
        <w:numPr>
          <w:ilvl w:val="1"/>
          <w:numId w:val="17"/>
        </w:numPr>
        <w:ind w:left="0" w:firstLine="0"/>
        <w:jc w:val="both"/>
      </w:pPr>
      <w:r>
        <w:t xml:space="preserve">Работы авторов должны сопровождаться заявкой участника Конкурса </w:t>
      </w:r>
      <w:r w:rsidRPr="00F05AE4">
        <w:rPr>
          <w:i/>
          <w:iCs/>
        </w:rPr>
        <w:t>(Пр</w:t>
      </w:r>
      <w:r w:rsidRPr="00F05AE4">
        <w:rPr>
          <w:i/>
          <w:iCs/>
        </w:rPr>
        <w:t>и</w:t>
      </w:r>
      <w:r w:rsidRPr="00F05AE4">
        <w:rPr>
          <w:i/>
          <w:iCs/>
        </w:rPr>
        <w:t>ложение 1)</w:t>
      </w:r>
      <w:r>
        <w:rPr>
          <w:i/>
          <w:iCs/>
        </w:rPr>
        <w:t xml:space="preserve">, </w:t>
      </w:r>
      <w:r w:rsidRPr="00FB22C4">
        <w:rPr>
          <w:iCs/>
        </w:rPr>
        <w:t>д</w:t>
      </w:r>
      <w:r>
        <w:t xml:space="preserve">ля несовершеннолетних участников – заявкой родителей или иного законного представителя несовершеннолетнего участника Конкурса </w:t>
      </w:r>
      <w:r w:rsidRPr="00F05AE4">
        <w:rPr>
          <w:i/>
          <w:iCs/>
        </w:rPr>
        <w:t>(Приложение 2).</w:t>
      </w:r>
    </w:p>
    <w:p w:rsidR="008F24E0" w:rsidRDefault="008F24E0" w:rsidP="00B87D1C">
      <w:pPr>
        <w:pStyle w:val="ListParagraph"/>
        <w:numPr>
          <w:ilvl w:val="1"/>
          <w:numId w:val="17"/>
        </w:numPr>
        <w:ind w:left="0" w:firstLine="0"/>
        <w:jc w:val="both"/>
      </w:pPr>
      <w:r>
        <w:t>Работы авторов должны сопровождаться копией документа, подтвержда</w:t>
      </w:r>
      <w:r>
        <w:t>ю</w:t>
      </w:r>
      <w:r>
        <w:t xml:space="preserve">щего возраст участника, – свидетельства о рождении или паспорта (ксерокопия страницы паспорта с ФИО и датой рождения). </w:t>
      </w:r>
    </w:p>
    <w:p w:rsidR="008F24E0" w:rsidRDefault="008F24E0" w:rsidP="006C5E71">
      <w:pPr>
        <w:pStyle w:val="ListParagraph"/>
        <w:ind w:left="0"/>
        <w:jc w:val="both"/>
      </w:pPr>
      <w:r>
        <w:t>Художникам, чьи имена известны оргкомитету и жюри Конкурса, копии докуме</w:t>
      </w:r>
      <w:r>
        <w:t>н</w:t>
      </w:r>
      <w:r>
        <w:t>тов не требуются.</w:t>
      </w:r>
    </w:p>
    <w:p w:rsidR="008F24E0" w:rsidRDefault="008F24E0" w:rsidP="00B87D1C">
      <w:pPr>
        <w:pStyle w:val="ListParagraph"/>
        <w:numPr>
          <w:ilvl w:val="1"/>
          <w:numId w:val="17"/>
        </w:numPr>
        <w:ind w:left="0" w:firstLine="0"/>
        <w:jc w:val="both"/>
      </w:pPr>
      <w:r>
        <w:t>Работы, не соответствующие указанным требованиям, на конкурс не пр</w:t>
      </w:r>
      <w:r>
        <w:t>и</w:t>
      </w:r>
      <w:r>
        <w:t>нимаются.</w:t>
      </w:r>
    </w:p>
    <w:p w:rsidR="008F24E0" w:rsidRDefault="008F24E0" w:rsidP="003917D7">
      <w:pPr>
        <w:pStyle w:val="ListParagraph"/>
        <w:numPr>
          <w:ilvl w:val="1"/>
          <w:numId w:val="17"/>
        </w:numPr>
        <w:ind w:left="0" w:firstLine="0"/>
        <w:jc w:val="both"/>
      </w:pPr>
      <w:r w:rsidRPr="0097456D">
        <w:rPr>
          <w:szCs w:val="28"/>
        </w:rPr>
        <w:t xml:space="preserve">Каждый участник, принимая решение участвовать в Конкурсе, выражает </w:t>
      </w:r>
      <w:r w:rsidRPr="0097456D">
        <w:rPr>
          <w:rStyle w:val="Bodytext2"/>
          <w:color w:val="auto"/>
          <w:sz w:val="28"/>
          <w:szCs w:val="32"/>
        </w:rPr>
        <w:t>с</w:t>
      </w:r>
      <w:r w:rsidRPr="0097456D">
        <w:rPr>
          <w:rStyle w:val="Bodytext2"/>
          <w:color w:val="auto"/>
          <w:sz w:val="28"/>
          <w:szCs w:val="32"/>
        </w:rPr>
        <w:t>о</w:t>
      </w:r>
      <w:r w:rsidRPr="0097456D">
        <w:rPr>
          <w:rStyle w:val="Bodytext2"/>
          <w:color w:val="auto"/>
          <w:sz w:val="28"/>
          <w:szCs w:val="32"/>
        </w:rPr>
        <w:t xml:space="preserve">гласие с </w:t>
      </w:r>
      <w:r w:rsidRPr="0097456D">
        <w:rPr>
          <w:szCs w:val="28"/>
        </w:rPr>
        <w:t>данным Положением и дает разрешение на обработку персональных да</w:t>
      </w:r>
      <w:r w:rsidRPr="0097456D">
        <w:rPr>
          <w:szCs w:val="28"/>
        </w:rPr>
        <w:t>н</w:t>
      </w:r>
      <w:r w:rsidRPr="0097456D">
        <w:rPr>
          <w:szCs w:val="28"/>
        </w:rPr>
        <w:t>ных.</w:t>
      </w:r>
    </w:p>
    <w:p w:rsidR="008F24E0" w:rsidRDefault="008F24E0" w:rsidP="003917D7">
      <w:pPr>
        <w:pStyle w:val="ListParagraph"/>
        <w:jc w:val="both"/>
      </w:pPr>
    </w:p>
    <w:p w:rsidR="008F24E0" w:rsidRPr="003917D7" w:rsidRDefault="008F24E0" w:rsidP="003917D7">
      <w:pPr>
        <w:pStyle w:val="ListParagraph"/>
        <w:jc w:val="center"/>
        <w:rPr>
          <w:b/>
          <w:bCs/>
        </w:rPr>
      </w:pPr>
      <w:r>
        <w:rPr>
          <w:b/>
          <w:bCs/>
        </w:rPr>
        <w:t>8</w:t>
      </w:r>
      <w:r w:rsidRPr="003917D7">
        <w:rPr>
          <w:b/>
          <w:bCs/>
        </w:rPr>
        <w:t>. ЭТАПЫ ПРОВЕДЕНИЯ КОНКУРСА</w:t>
      </w:r>
    </w:p>
    <w:p w:rsidR="008F24E0" w:rsidRDefault="008F24E0" w:rsidP="006E7746">
      <w:pPr>
        <w:jc w:val="both"/>
      </w:pPr>
      <w:r>
        <w:rPr>
          <w:b/>
          <w:bCs/>
        </w:rPr>
        <w:t>8</w:t>
      </w:r>
      <w:r w:rsidRPr="006E7746">
        <w:rPr>
          <w:b/>
          <w:bCs/>
        </w:rPr>
        <w:t>.1.</w:t>
      </w:r>
      <w:r>
        <w:rPr>
          <w:b/>
          <w:bCs/>
        </w:rPr>
        <w:t xml:space="preserve"> </w:t>
      </w:r>
      <w:r>
        <w:t xml:space="preserve">Творческий конкурс проводится в два этапа: первый включает в себя прием заявок и работ участников Конкурса, второй этап – подведение итогов Конкурса. </w:t>
      </w:r>
    </w:p>
    <w:p w:rsidR="008F24E0" w:rsidRPr="00DC1A6E" w:rsidRDefault="008F24E0" w:rsidP="006E7746">
      <w:pPr>
        <w:jc w:val="both"/>
      </w:pPr>
      <w:r>
        <w:rPr>
          <w:b/>
          <w:bCs/>
        </w:rPr>
        <w:t>8</w:t>
      </w:r>
      <w:r w:rsidRPr="006E7746">
        <w:rPr>
          <w:b/>
          <w:bCs/>
        </w:rPr>
        <w:t>.2</w:t>
      </w:r>
      <w:r>
        <w:t xml:space="preserve">. Первый районный этап Конкурса </w:t>
      </w:r>
      <w:bookmarkStart w:id="1" w:name="_Hlk148686376"/>
      <w:r>
        <w:t>проводится</w:t>
      </w:r>
      <w:r w:rsidRPr="00DC1A6E">
        <w:t xml:space="preserve"> до </w:t>
      </w:r>
      <w:r>
        <w:t>20</w:t>
      </w:r>
      <w:r w:rsidRPr="00DC1A6E">
        <w:t xml:space="preserve"> сентября 2024</w:t>
      </w:r>
      <w:r>
        <w:t xml:space="preserve"> года</w:t>
      </w:r>
      <w:r w:rsidRPr="00DC1A6E">
        <w:t>:</w:t>
      </w:r>
    </w:p>
    <w:bookmarkEnd w:id="1"/>
    <w:p w:rsidR="008F24E0" w:rsidRDefault="008F24E0" w:rsidP="00E936D2">
      <w:pPr>
        <w:pStyle w:val="ListParagraph"/>
        <w:numPr>
          <w:ilvl w:val="0"/>
          <w:numId w:val="18"/>
        </w:numPr>
        <w:jc w:val="both"/>
      </w:pPr>
      <w:r>
        <w:t>проходит на уровне городов и районных центров Приднестровья, благ</w:t>
      </w:r>
      <w:r>
        <w:t>о</w:t>
      </w:r>
      <w:r>
        <w:t>чиний Тираспольско-Дубоссарской епархии. Ответственными за орган</w:t>
      </w:r>
      <w:r>
        <w:t>и</w:t>
      </w:r>
      <w:r>
        <w:t>зацию и проведение мероприятия являются благочинные Тираспольско-Дубоссарской епархии, при поддержке представителей учреждений обр</w:t>
      </w:r>
      <w:r>
        <w:t>а</w:t>
      </w:r>
      <w:r>
        <w:t xml:space="preserve">зования и культуры (по согласованию). </w:t>
      </w:r>
    </w:p>
    <w:p w:rsidR="008F24E0" w:rsidRDefault="008F24E0" w:rsidP="006F6282">
      <w:pPr>
        <w:ind w:firstLine="568"/>
        <w:jc w:val="both"/>
        <w:rPr>
          <w:color w:val="222222"/>
          <w:szCs w:val="28"/>
          <w:lang w:eastAsia="zh-CN"/>
        </w:rPr>
      </w:pPr>
      <w:r>
        <w:rPr>
          <w:szCs w:val="28"/>
        </w:rPr>
        <w:t xml:space="preserve">- </w:t>
      </w:r>
      <w:r w:rsidRPr="006F6282">
        <w:rPr>
          <w:szCs w:val="28"/>
        </w:rPr>
        <w:t xml:space="preserve">Участники Конкурса, проживающие в </w:t>
      </w:r>
      <w:r>
        <w:rPr>
          <w:szCs w:val="28"/>
        </w:rPr>
        <w:t xml:space="preserve">г. </w:t>
      </w:r>
      <w:r w:rsidRPr="006F6282">
        <w:rPr>
          <w:szCs w:val="28"/>
        </w:rPr>
        <w:t xml:space="preserve">Тирасполе, приносят свои работы в </w:t>
      </w:r>
      <w:r>
        <w:rPr>
          <w:color w:val="222222"/>
          <w:szCs w:val="28"/>
          <w:lang w:eastAsia="zh-CN"/>
        </w:rPr>
        <w:t>к</w:t>
      </w:r>
      <w:r w:rsidRPr="006F6282">
        <w:rPr>
          <w:color w:val="222222"/>
          <w:szCs w:val="28"/>
          <w:lang w:eastAsia="zh-CN"/>
        </w:rPr>
        <w:t>афедральный собор Рождества Христова, по адресу: г. Тирасполь, ул. Карла Маркса, 81</w:t>
      </w:r>
      <w:r>
        <w:rPr>
          <w:color w:val="222222"/>
          <w:szCs w:val="28"/>
          <w:lang w:eastAsia="zh-CN"/>
        </w:rPr>
        <w:t>.</w:t>
      </w:r>
      <w:r w:rsidRPr="006F6282">
        <w:t xml:space="preserve"> </w:t>
      </w:r>
      <w:r w:rsidRPr="006F6282">
        <w:rPr>
          <w:color w:val="222222"/>
          <w:szCs w:val="28"/>
          <w:lang w:eastAsia="zh-CN"/>
        </w:rPr>
        <w:t>Тел.: (533) 9-13-49. </w:t>
      </w:r>
    </w:p>
    <w:p w:rsidR="008F24E0" w:rsidRPr="006F6282" w:rsidRDefault="008F24E0" w:rsidP="00E10B9C">
      <w:pPr>
        <w:ind w:firstLine="568"/>
        <w:jc w:val="both"/>
        <w:rPr>
          <w:szCs w:val="28"/>
        </w:rPr>
      </w:pPr>
      <w:r>
        <w:rPr>
          <w:szCs w:val="28"/>
        </w:rPr>
        <w:t xml:space="preserve">- </w:t>
      </w:r>
      <w:r w:rsidRPr="006F6282">
        <w:rPr>
          <w:szCs w:val="28"/>
        </w:rPr>
        <w:t xml:space="preserve">Участники Конкурса, проживающие в </w:t>
      </w:r>
      <w:r>
        <w:rPr>
          <w:szCs w:val="28"/>
        </w:rPr>
        <w:t>г. Днестровск</w:t>
      </w:r>
      <w:r w:rsidRPr="006F6282">
        <w:rPr>
          <w:szCs w:val="28"/>
        </w:rPr>
        <w:t>, приносят свои работы в</w:t>
      </w:r>
      <w:r>
        <w:rPr>
          <w:szCs w:val="28"/>
        </w:rPr>
        <w:t xml:space="preserve"> х</w:t>
      </w:r>
      <w:r w:rsidRPr="006F6282">
        <w:rPr>
          <w:szCs w:val="28"/>
        </w:rPr>
        <w:t>рам св</w:t>
      </w:r>
      <w:r>
        <w:rPr>
          <w:szCs w:val="28"/>
        </w:rPr>
        <w:t>ятых</w:t>
      </w:r>
      <w:r w:rsidRPr="006F6282">
        <w:rPr>
          <w:szCs w:val="28"/>
        </w:rPr>
        <w:t xml:space="preserve"> равноап</w:t>
      </w:r>
      <w:r>
        <w:rPr>
          <w:szCs w:val="28"/>
        </w:rPr>
        <w:t>остольных</w:t>
      </w:r>
      <w:r w:rsidRPr="006F6282">
        <w:rPr>
          <w:szCs w:val="28"/>
        </w:rPr>
        <w:t xml:space="preserve"> Кирилла и Мефодия</w:t>
      </w:r>
      <w:r>
        <w:rPr>
          <w:szCs w:val="28"/>
        </w:rPr>
        <w:t>, по а</w:t>
      </w:r>
      <w:r w:rsidRPr="006F6282">
        <w:rPr>
          <w:szCs w:val="28"/>
        </w:rPr>
        <w:t>дрес</w:t>
      </w:r>
      <w:r>
        <w:rPr>
          <w:szCs w:val="28"/>
        </w:rPr>
        <w:t>у</w:t>
      </w:r>
      <w:r w:rsidRPr="006F6282">
        <w:rPr>
          <w:szCs w:val="28"/>
        </w:rPr>
        <w:t>: г. Днестровск, ул. Строителей, 47/2. Тел.: (219) 7-55-55.</w:t>
      </w:r>
    </w:p>
    <w:p w:rsidR="008F24E0" w:rsidRDefault="008F24E0" w:rsidP="00E10B9C">
      <w:pPr>
        <w:ind w:firstLine="568"/>
        <w:jc w:val="both"/>
        <w:rPr>
          <w:szCs w:val="28"/>
        </w:rPr>
      </w:pPr>
      <w:r>
        <w:rPr>
          <w:szCs w:val="28"/>
        </w:rPr>
        <w:t xml:space="preserve">- </w:t>
      </w:r>
      <w:r w:rsidRPr="006F6282">
        <w:rPr>
          <w:szCs w:val="28"/>
        </w:rPr>
        <w:t xml:space="preserve">Участники Конкурса, проживающие в </w:t>
      </w:r>
      <w:r>
        <w:rPr>
          <w:szCs w:val="28"/>
        </w:rPr>
        <w:t>г. Бендеры</w:t>
      </w:r>
      <w:r w:rsidRPr="006F6282">
        <w:rPr>
          <w:szCs w:val="28"/>
        </w:rPr>
        <w:t>, приносят свои работы в</w:t>
      </w:r>
      <w:r>
        <w:rPr>
          <w:szCs w:val="28"/>
        </w:rPr>
        <w:t xml:space="preserve"> х</w:t>
      </w:r>
      <w:r w:rsidRPr="00E10B9C">
        <w:rPr>
          <w:szCs w:val="28"/>
        </w:rPr>
        <w:t>рам св</w:t>
      </w:r>
      <w:r>
        <w:rPr>
          <w:szCs w:val="28"/>
        </w:rPr>
        <w:t xml:space="preserve">ятого </w:t>
      </w:r>
      <w:r w:rsidRPr="00E10B9C">
        <w:rPr>
          <w:szCs w:val="28"/>
        </w:rPr>
        <w:t>бл</w:t>
      </w:r>
      <w:r>
        <w:rPr>
          <w:szCs w:val="28"/>
        </w:rPr>
        <w:t>аговерного</w:t>
      </w:r>
      <w:r w:rsidRPr="00E10B9C">
        <w:rPr>
          <w:szCs w:val="28"/>
        </w:rPr>
        <w:t xml:space="preserve"> кн</w:t>
      </w:r>
      <w:r>
        <w:rPr>
          <w:szCs w:val="28"/>
        </w:rPr>
        <w:t>язя</w:t>
      </w:r>
      <w:r w:rsidRPr="00E10B9C">
        <w:rPr>
          <w:szCs w:val="28"/>
        </w:rPr>
        <w:t xml:space="preserve"> Александра Невского</w:t>
      </w:r>
      <w:r>
        <w:rPr>
          <w:szCs w:val="28"/>
        </w:rPr>
        <w:t>, по адресу</w:t>
      </w:r>
      <w:r w:rsidRPr="00E10B9C">
        <w:rPr>
          <w:szCs w:val="28"/>
        </w:rPr>
        <w:t>: г. Бендеры, ул. Панина, 2 (Бендерская крепость).</w:t>
      </w:r>
      <w:r>
        <w:rPr>
          <w:szCs w:val="28"/>
        </w:rPr>
        <w:t xml:space="preserve"> </w:t>
      </w:r>
      <w:r w:rsidRPr="00C9270B">
        <w:rPr>
          <w:szCs w:val="28"/>
        </w:rPr>
        <w:t>Тел.: (778) 63337.</w:t>
      </w:r>
    </w:p>
    <w:p w:rsidR="008F24E0" w:rsidRDefault="008F24E0" w:rsidP="00E10B9C">
      <w:pPr>
        <w:ind w:firstLine="568"/>
        <w:jc w:val="both"/>
        <w:rPr>
          <w:szCs w:val="28"/>
        </w:rPr>
      </w:pPr>
      <w:r>
        <w:rPr>
          <w:szCs w:val="28"/>
        </w:rPr>
        <w:t xml:space="preserve">- </w:t>
      </w:r>
      <w:r w:rsidRPr="006F6282">
        <w:rPr>
          <w:szCs w:val="28"/>
        </w:rPr>
        <w:t xml:space="preserve">Участники Конкурса, проживающие в </w:t>
      </w:r>
      <w:r>
        <w:rPr>
          <w:szCs w:val="28"/>
        </w:rPr>
        <w:t>г. Григориополь и Григориопольском районе</w:t>
      </w:r>
      <w:r w:rsidRPr="006F6282">
        <w:rPr>
          <w:szCs w:val="28"/>
        </w:rPr>
        <w:t>, приносят свои работы в</w:t>
      </w:r>
      <w:r>
        <w:rPr>
          <w:szCs w:val="28"/>
        </w:rPr>
        <w:t xml:space="preserve"> х</w:t>
      </w:r>
      <w:r w:rsidRPr="00E10B9C">
        <w:rPr>
          <w:szCs w:val="28"/>
        </w:rPr>
        <w:t>рам Вознесения Господня</w:t>
      </w:r>
      <w:r>
        <w:rPr>
          <w:szCs w:val="28"/>
        </w:rPr>
        <w:t>, по а</w:t>
      </w:r>
      <w:r w:rsidRPr="00E10B9C">
        <w:rPr>
          <w:szCs w:val="28"/>
        </w:rPr>
        <w:t>дрес</w:t>
      </w:r>
      <w:r>
        <w:rPr>
          <w:szCs w:val="28"/>
        </w:rPr>
        <w:t>у</w:t>
      </w:r>
      <w:r w:rsidRPr="00E10B9C">
        <w:rPr>
          <w:szCs w:val="28"/>
        </w:rPr>
        <w:t>: г. Григ</w:t>
      </w:r>
      <w:r w:rsidRPr="00E10B9C">
        <w:rPr>
          <w:szCs w:val="28"/>
        </w:rPr>
        <w:t>о</w:t>
      </w:r>
      <w:r w:rsidRPr="00E10B9C">
        <w:rPr>
          <w:szCs w:val="28"/>
        </w:rPr>
        <w:t>риополь, ул. Шевченко, 11. Тел.: (210) 3-22-87.</w:t>
      </w:r>
    </w:p>
    <w:p w:rsidR="008F24E0" w:rsidRDefault="008F24E0" w:rsidP="00E10B9C">
      <w:pPr>
        <w:ind w:firstLine="568"/>
        <w:jc w:val="both"/>
        <w:rPr>
          <w:szCs w:val="28"/>
        </w:rPr>
      </w:pPr>
      <w:r>
        <w:rPr>
          <w:szCs w:val="28"/>
        </w:rPr>
        <w:t xml:space="preserve">- </w:t>
      </w:r>
      <w:r w:rsidRPr="006F6282">
        <w:rPr>
          <w:szCs w:val="28"/>
        </w:rPr>
        <w:t xml:space="preserve">Участники Конкурса, проживающие в </w:t>
      </w:r>
      <w:r>
        <w:rPr>
          <w:szCs w:val="28"/>
        </w:rPr>
        <w:t>г. Дубоссары и Дубоссарском районе,</w:t>
      </w:r>
      <w:r w:rsidRPr="006F6282">
        <w:rPr>
          <w:szCs w:val="28"/>
        </w:rPr>
        <w:t xml:space="preserve"> приносят свои работы в</w:t>
      </w:r>
      <w:r w:rsidRPr="00E10B9C">
        <w:t xml:space="preserve"> </w:t>
      </w:r>
      <w:r>
        <w:rPr>
          <w:szCs w:val="28"/>
        </w:rPr>
        <w:t>к</w:t>
      </w:r>
      <w:r w:rsidRPr="00E10B9C">
        <w:rPr>
          <w:szCs w:val="28"/>
        </w:rPr>
        <w:t>афедральный собор Всех святых</w:t>
      </w:r>
      <w:r>
        <w:rPr>
          <w:szCs w:val="28"/>
        </w:rPr>
        <w:t>, по а</w:t>
      </w:r>
      <w:r w:rsidRPr="00E10B9C">
        <w:rPr>
          <w:szCs w:val="28"/>
        </w:rPr>
        <w:t>дрес</w:t>
      </w:r>
      <w:r>
        <w:rPr>
          <w:szCs w:val="28"/>
        </w:rPr>
        <w:t>у</w:t>
      </w:r>
      <w:r w:rsidRPr="00E10B9C">
        <w:rPr>
          <w:szCs w:val="28"/>
        </w:rPr>
        <w:t>: г. Дубосс</w:t>
      </w:r>
      <w:r w:rsidRPr="00E10B9C">
        <w:rPr>
          <w:szCs w:val="28"/>
        </w:rPr>
        <w:t>а</w:t>
      </w:r>
      <w:r w:rsidRPr="00E10B9C">
        <w:rPr>
          <w:szCs w:val="28"/>
        </w:rPr>
        <w:t>ры, ул. Ворошилова, 23. Тел.: (215) 3-44-98.</w:t>
      </w:r>
      <w:r>
        <w:rPr>
          <w:szCs w:val="28"/>
        </w:rPr>
        <w:t xml:space="preserve"> </w:t>
      </w:r>
    </w:p>
    <w:p w:rsidR="008F24E0" w:rsidRDefault="008F24E0" w:rsidP="00E10B9C">
      <w:pPr>
        <w:ind w:firstLine="568"/>
        <w:jc w:val="both"/>
        <w:rPr>
          <w:szCs w:val="28"/>
        </w:rPr>
      </w:pPr>
      <w:r>
        <w:rPr>
          <w:szCs w:val="28"/>
        </w:rPr>
        <w:t xml:space="preserve">- </w:t>
      </w:r>
      <w:r w:rsidRPr="006F6282">
        <w:rPr>
          <w:szCs w:val="28"/>
        </w:rPr>
        <w:t xml:space="preserve">Участники Конкурса, проживающие в </w:t>
      </w:r>
      <w:r>
        <w:rPr>
          <w:szCs w:val="28"/>
        </w:rPr>
        <w:t>г. Каменка и Каменском районе,</w:t>
      </w:r>
      <w:r w:rsidRPr="006F6282">
        <w:rPr>
          <w:szCs w:val="28"/>
        </w:rPr>
        <w:t xml:space="preserve"> пр</w:t>
      </w:r>
      <w:r w:rsidRPr="006F6282">
        <w:rPr>
          <w:szCs w:val="28"/>
        </w:rPr>
        <w:t>и</w:t>
      </w:r>
      <w:r w:rsidRPr="006F6282">
        <w:rPr>
          <w:szCs w:val="28"/>
        </w:rPr>
        <w:t>носят свои работы в</w:t>
      </w:r>
      <w:r>
        <w:rPr>
          <w:szCs w:val="28"/>
        </w:rPr>
        <w:t xml:space="preserve"> х</w:t>
      </w:r>
      <w:r w:rsidRPr="00E10B9C">
        <w:rPr>
          <w:szCs w:val="28"/>
        </w:rPr>
        <w:t>рам Успения Пресвятой Богородицы</w:t>
      </w:r>
      <w:r>
        <w:rPr>
          <w:szCs w:val="28"/>
        </w:rPr>
        <w:t>, по а</w:t>
      </w:r>
      <w:r w:rsidRPr="00E10B9C">
        <w:rPr>
          <w:szCs w:val="28"/>
        </w:rPr>
        <w:t>дрес</w:t>
      </w:r>
      <w:r>
        <w:rPr>
          <w:szCs w:val="28"/>
        </w:rPr>
        <w:t>у</w:t>
      </w:r>
      <w:r w:rsidRPr="00E10B9C">
        <w:rPr>
          <w:szCs w:val="28"/>
        </w:rPr>
        <w:t>: г. Каменка, ул. Кирова, 159</w:t>
      </w:r>
      <w:r>
        <w:rPr>
          <w:szCs w:val="28"/>
        </w:rPr>
        <w:t>-</w:t>
      </w:r>
      <w:r w:rsidRPr="00E10B9C">
        <w:rPr>
          <w:szCs w:val="28"/>
        </w:rPr>
        <w:t>г. Тел.: (216) 2-14-05.</w:t>
      </w:r>
    </w:p>
    <w:p w:rsidR="008F24E0" w:rsidRDefault="008F24E0" w:rsidP="00E10B9C">
      <w:pPr>
        <w:ind w:firstLine="568"/>
        <w:jc w:val="both"/>
        <w:rPr>
          <w:szCs w:val="28"/>
        </w:rPr>
      </w:pPr>
      <w:r>
        <w:rPr>
          <w:szCs w:val="28"/>
        </w:rPr>
        <w:t xml:space="preserve">- </w:t>
      </w:r>
      <w:r w:rsidRPr="006F6282">
        <w:rPr>
          <w:szCs w:val="28"/>
        </w:rPr>
        <w:t xml:space="preserve">Участники Конкурса, проживающие в </w:t>
      </w:r>
      <w:r>
        <w:rPr>
          <w:szCs w:val="28"/>
        </w:rPr>
        <w:t>г. Рыбница и Рыбницком районе,</w:t>
      </w:r>
      <w:r w:rsidRPr="006F6282">
        <w:rPr>
          <w:szCs w:val="28"/>
        </w:rPr>
        <w:t xml:space="preserve"> приносят свои работы в</w:t>
      </w:r>
      <w:r>
        <w:rPr>
          <w:szCs w:val="28"/>
        </w:rPr>
        <w:t xml:space="preserve"> с</w:t>
      </w:r>
      <w:r w:rsidRPr="00E10B9C">
        <w:rPr>
          <w:szCs w:val="28"/>
        </w:rPr>
        <w:t>обор Архангела Михаила</w:t>
      </w:r>
      <w:r>
        <w:rPr>
          <w:szCs w:val="28"/>
        </w:rPr>
        <w:t>, по а</w:t>
      </w:r>
      <w:r w:rsidRPr="00E10B9C">
        <w:rPr>
          <w:szCs w:val="28"/>
        </w:rPr>
        <w:t>дрес</w:t>
      </w:r>
      <w:r>
        <w:rPr>
          <w:szCs w:val="28"/>
        </w:rPr>
        <w:t>у</w:t>
      </w:r>
      <w:r w:rsidRPr="00E10B9C">
        <w:rPr>
          <w:szCs w:val="28"/>
        </w:rPr>
        <w:t>: г. Рыбница, ул. К</w:t>
      </w:r>
      <w:r w:rsidRPr="00E10B9C">
        <w:rPr>
          <w:szCs w:val="28"/>
        </w:rPr>
        <w:t>и</w:t>
      </w:r>
      <w:r w:rsidRPr="00E10B9C">
        <w:rPr>
          <w:szCs w:val="28"/>
        </w:rPr>
        <w:t>рова, 77. Тел.: (555) 2-10-90.</w:t>
      </w:r>
    </w:p>
    <w:p w:rsidR="008F24E0" w:rsidRDefault="008F24E0" w:rsidP="0012301C">
      <w:pPr>
        <w:ind w:firstLine="568"/>
        <w:jc w:val="both"/>
      </w:pPr>
      <w:r>
        <w:rPr>
          <w:szCs w:val="28"/>
        </w:rPr>
        <w:t xml:space="preserve">- </w:t>
      </w:r>
      <w:r w:rsidRPr="006F6282">
        <w:rPr>
          <w:szCs w:val="28"/>
        </w:rPr>
        <w:t xml:space="preserve">Участники Конкурса, проживающие в </w:t>
      </w:r>
      <w:r>
        <w:rPr>
          <w:szCs w:val="28"/>
        </w:rPr>
        <w:t>г. Слободзея и Слободзейском ра</w:t>
      </w:r>
      <w:r>
        <w:rPr>
          <w:szCs w:val="28"/>
        </w:rPr>
        <w:t>й</w:t>
      </w:r>
      <w:r>
        <w:rPr>
          <w:szCs w:val="28"/>
        </w:rPr>
        <w:t>оне,</w:t>
      </w:r>
      <w:r w:rsidRPr="006F6282">
        <w:rPr>
          <w:szCs w:val="28"/>
        </w:rPr>
        <w:t xml:space="preserve"> приносят свои работы в</w:t>
      </w:r>
      <w:r>
        <w:rPr>
          <w:szCs w:val="28"/>
        </w:rPr>
        <w:t xml:space="preserve"> х</w:t>
      </w:r>
      <w:r w:rsidRPr="0012301C">
        <w:rPr>
          <w:szCs w:val="28"/>
        </w:rPr>
        <w:t>рам Архангела Михаила</w:t>
      </w:r>
      <w:r>
        <w:rPr>
          <w:szCs w:val="28"/>
        </w:rPr>
        <w:t>, по а</w:t>
      </w:r>
      <w:r w:rsidRPr="0012301C">
        <w:rPr>
          <w:szCs w:val="28"/>
        </w:rPr>
        <w:t>дрес</w:t>
      </w:r>
      <w:r>
        <w:rPr>
          <w:szCs w:val="28"/>
        </w:rPr>
        <w:t>у</w:t>
      </w:r>
      <w:r w:rsidRPr="0012301C">
        <w:rPr>
          <w:szCs w:val="28"/>
        </w:rPr>
        <w:t>: г. Слободзея, ул. Микояна, 17. Тел.: (557) 2-41-39</w:t>
      </w:r>
      <w:r>
        <w:rPr>
          <w:szCs w:val="28"/>
        </w:rPr>
        <w:t>;</w:t>
      </w:r>
      <w:r>
        <w:t xml:space="preserve">  </w:t>
      </w:r>
    </w:p>
    <w:p w:rsidR="008F24E0" w:rsidRDefault="008F24E0" w:rsidP="00671D60">
      <w:pPr>
        <w:pStyle w:val="ListParagraph"/>
        <w:numPr>
          <w:ilvl w:val="0"/>
          <w:numId w:val="18"/>
        </w:numPr>
        <w:jc w:val="both"/>
      </w:pPr>
      <w:r>
        <w:t>отбор работ участников на предмет их соответствия тематике и номин</w:t>
      </w:r>
      <w:r>
        <w:t>а</w:t>
      </w:r>
      <w:r>
        <w:t>циям</w:t>
      </w:r>
      <w:r w:rsidRPr="0082284F">
        <w:t xml:space="preserve"> </w:t>
      </w:r>
      <w:r>
        <w:t>Конкурса возлагается на благочинных, при содействии преподават</w:t>
      </w:r>
      <w:r>
        <w:t>е</w:t>
      </w:r>
      <w:r>
        <w:t xml:space="preserve">лей художественных школ и работников культуры; </w:t>
      </w:r>
    </w:p>
    <w:p w:rsidR="008F24E0" w:rsidRDefault="008F24E0" w:rsidP="00E936D2">
      <w:pPr>
        <w:pStyle w:val="ListParagraph"/>
        <w:numPr>
          <w:ilvl w:val="0"/>
          <w:numId w:val="18"/>
        </w:numPr>
        <w:jc w:val="both"/>
      </w:pPr>
      <w:r>
        <w:t>отобранные работы с приложением всех необходимых документов и зая</w:t>
      </w:r>
      <w:r>
        <w:t>в</w:t>
      </w:r>
      <w:r>
        <w:t>ки с перечислением работ направляются в миссионерский отдел епархии;</w:t>
      </w:r>
    </w:p>
    <w:p w:rsidR="008F24E0" w:rsidRDefault="008F24E0" w:rsidP="00E936D2">
      <w:pPr>
        <w:pStyle w:val="ListParagraph"/>
        <w:numPr>
          <w:ilvl w:val="0"/>
          <w:numId w:val="18"/>
        </w:numPr>
        <w:jc w:val="both"/>
      </w:pPr>
      <w:r>
        <w:t xml:space="preserve">преподаватели и художники творческих объединений могут предоставить свои работы в епархиальное управление (г. Тирасполь, ул. Шевченко, 25) самостоятельно </w:t>
      </w:r>
      <w:r w:rsidRPr="00DC1A6E">
        <w:t xml:space="preserve">до </w:t>
      </w:r>
      <w:r>
        <w:t>20</w:t>
      </w:r>
      <w:r w:rsidRPr="00DC1A6E">
        <w:t xml:space="preserve"> сентября 2024</w:t>
      </w:r>
      <w:r>
        <w:t xml:space="preserve"> года;</w:t>
      </w:r>
    </w:p>
    <w:p w:rsidR="008F24E0" w:rsidRPr="00321875" w:rsidRDefault="008F24E0" w:rsidP="00E936D2">
      <w:pPr>
        <w:pStyle w:val="ListParagraph"/>
        <w:numPr>
          <w:ilvl w:val="0"/>
          <w:numId w:val="18"/>
        </w:numPr>
        <w:jc w:val="both"/>
      </w:pPr>
      <w:r>
        <w:t>р</w:t>
      </w:r>
      <w:r w:rsidRPr="00321875">
        <w:t>аботы</w:t>
      </w:r>
      <w:r>
        <w:t>,</w:t>
      </w:r>
      <w:r w:rsidRPr="00321875">
        <w:t xml:space="preserve"> направленные позже установленных данным </w:t>
      </w:r>
      <w:r>
        <w:t>П</w:t>
      </w:r>
      <w:r w:rsidRPr="00321875">
        <w:t>оложени</w:t>
      </w:r>
      <w:r>
        <w:t>ем</w:t>
      </w:r>
      <w:r w:rsidRPr="00321875">
        <w:t xml:space="preserve"> сроков</w:t>
      </w:r>
      <w:r>
        <w:t>,</w:t>
      </w:r>
      <w:r w:rsidRPr="00321875">
        <w:t xml:space="preserve"> будут</w:t>
      </w:r>
      <w:r>
        <w:t xml:space="preserve"> либо рассматриваться на следующем ежегодном Конкурсе (по ж</w:t>
      </w:r>
      <w:r>
        <w:t>е</w:t>
      </w:r>
      <w:r>
        <w:t>ланию участника), либо возвращаться их авторам</w:t>
      </w:r>
      <w:r w:rsidRPr="00321875">
        <w:t xml:space="preserve">. </w:t>
      </w:r>
    </w:p>
    <w:p w:rsidR="008F24E0" w:rsidRDefault="008F24E0" w:rsidP="00DB5954">
      <w:pPr>
        <w:jc w:val="both"/>
      </w:pPr>
      <w:r>
        <w:rPr>
          <w:b/>
          <w:bCs/>
        </w:rPr>
        <w:t>8</w:t>
      </w:r>
      <w:r w:rsidRPr="00DB5954">
        <w:rPr>
          <w:b/>
          <w:bCs/>
        </w:rPr>
        <w:t>.3.</w:t>
      </w:r>
      <w:r>
        <w:t xml:space="preserve">    Второй (заключительный) этап Конкурса с подведением итогов будет пр</w:t>
      </w:r>
      <w:r>
        <w:t>о</w:t>
      </w:r>
      <w:r>
        <w:t>водиться с 20 сентября по 6 октября 2024 года.</w:t>
      </w:r>
    </w:p>
    <w:p w:rsidR="008F24E0" w:rsidRDefault="008F24E0" w:rsidP="00217E65">
      <w:pPr>
        <w:pStyle w:val="ListParagraph"/>
        <w:spacing w:after="0"/>
        <w:contextualSpacing w:val="0"/>
        <w:jc w:val="center"/>
        <w:rPr>
          <w:b/>
          <w:bCs/>
        </w:rPr>
      </w:pPr>
    </w:p>
    <w:p w:rsidR="008F24E0" w:rsidRDefault="008F24E0" w:rsidP="0097456D">
      <w:pPr>
        <w:pStyle w:val="ListParagraph"/>
        <w:contextualSpacing w:val="0"/>
        <w:jc w:val="center"/>
        <w:rPr>
          <w:b/>
          <w:bCs/>
        </w:rPr>
      </w:pPr>
    </w:p>
    <w:p w:rsidR="008F24E0" w:rsidRDefault="008F24E0" w:rsidP="0097456D">
      <w:pPr>
        <w:pStyle w:val="ListParagraph"/>
        <w:contextualSpacing w:val="0"/>
        <w:jc w:val="center"/>
        <w:rPr>
          <w:b/>
          <w:bCs/>
        </w:rPr>
      </w:pPr>
    </w:p>
    <w:p w:rsidR="008F24E0" w:rsidRPr="00A3670C" w:rsidRDefault="008F24E0" w:rsidP="0097456D">
      <w:pPr>
        <w:pStyle w:val="ListParagraph"/>
        <w:contextualSpacing w:val="0"/>
        <w:jc w:val="center"/>
        <w:rPr>
          <w:b/>
          <w:bCs/>
        </w:rPr>
      </w:pPr>
      <w:r>
        <w:rPr>
          <w:b/>
          <w:bCs/>
        </w:rPr>
        <w:t>9</w:t>
      </w:r>
      <w:r w:rsidRPr="00A3670C">
        <w:rPr>
          <w:b/>
          <w:bCs/>
        </w:rPr>
        <w:t>. ПОДВЕДЕНИЕ ИТОГОВ КОНКУРСА</w:t>
      </w:r>
    </w:p>
    <w:p w:rsidR="008F24E0" w:rsidRDefault="008F24E0" w:rsidP="003F530B">
      <w:pPr>
        <w:pStyle w:val="ListParagraph"/>
        <w:ind w:left="0"/>
        <w:jc w:val="both"/>
      </w:pPr>
      <w:r>
        <w:rPr>
          <w:b/>
          <w:bCs/>
        </w:rPr>
        <w:t>9</w:t>
      </w:r>
      <w:r w:rsidRPr="005B7163">
        <w:rPr>
          <w:b/>
          <w:bCs/>
        </w:rPr>
        <w:t>.</w:t>
      </w:r>
      <w:r>
        <w:rPr>
          <w:b/>
          <w:bCs/>
        </w:rPr>
        <w:t>1</w:t>
      </w:r>
      <w:r w:rsidRPr="005B7163">
        <w:rPr>
          <w:b/>
          <w:bCs/>
        </w:rPr>
        <w:t>.</w:t>
      </w:r>
      <w:r>
        <w:rPr>
          <w:b/>
          <w:bCs/>
        </w:rPr>
        <w:t xml:space="preserve"> </w:t>
      </w:r>
      <w:r w:rsidRPr="003F530B">
        <w:t>Итогами Конкурса являются итоги второго (заключительного) этапа</w:t>
      </w:r>
      <w:r>
        <w:t xml:space="preserve"> Конку</w:t>
      </w:r>
      <w:r>
        <w:t>р</w:t>
      </w:r>
      <w:r>
        <w:t xml:space="preserve">са. </w:t>
      </w:r>
    </w:p>
    <w:p w:rsidR="008F24E0" w:rsidRDefault="008F24E0" w:rsidP="003F530B">
      <w:pPr>
        <w:pStyle w:val="ListParagraph"/>
        <w:ind w:left="0"/>
        <w:jc w:val="both"/>
      </w:pPr>
      <w:r>
        <w:rPr>
          <w:b/>
          <w:bCs/>
        </w:rPr>
        <w:t>9</w:t>
      </w:r>
      <w:r w:rsidRPr="005B7163">
        <w:rPr>
          <w:b/>
          <w:bCs/>
        </w:rPr>
        <w:t>.</w:t>
      </w:r>
      <w:r>
        <w:rPr>
          <w:b/>
          <w:bCs/>
        </w:rPr>
        <w:t>2</w:t>
      </w:r>
      <w:r w:rsidRPr="005B7163">
        <w:rPr>
          <w:b/>
          <w:bCs/>
        </w:rPr>
        <w:t>.</w:t>
      </w:r>
      <w:r>
        <w:t xml:space="preserve"> Итоги Конкурса публикуются на официальном сайте Тираспольско-Дубоссарской епархии.</w:t>
      </w:r>
    </w:p>
    <w:p w:rsidR="008F24E0" w:rsidRDefault="008F24E0" w:rsidP="003F530B">
      <w:pPr>
        <w:pStyle w:val="ListParagraph"/>
        <w:ind w:left="0"/>
        <w:jc w:val="both"/>
      </w:pPr>
      <w:r>
        <w:rPr>
          <w:b/>
          <w:bCs/>
        </w:rPr>
        <w:t>9</w:t>
      </w:r>
      <w:r w:rsidRPr="005B7163">
        <w:rPr>
          <w:b/>
          <w:bCs/>
        </w:rPr>
        <w:t>.</w:t>
      </w:r>
      <w:r>
        <w:rPr>
          <w:b/>
          <w:bCs/>
        </w:rPr>
        <w:t>3</w:t>
      </w:r>
      <w:r w:rsidRPr="005B7163">
        <w:rPr>
          <w:b/>
          <w:bCs/>
        </w:rPr>
        <w:t>.</w:t>
      </w:r>
      <w:r>
        <w:t xml:space="preserve"> По итогам Конкурса учредителем будет проведена выставка работ победит</w:t>
      </w:r>
      <w:r>
        <w:t>е</w:t>
      </w:r>
      <w:r>
        <w:t>лей, а также тех работ, которые будут отмечены жюри 6 октября 2024 года в Д</w:t>
      </w:r>
      <w:r>
        <w:t>у</w:t>
      </w:r>
      <w:r>
        <w:t>боссарской картинной галерее.</w:t>
      </w:r>
    </w:p>
    <w:p w:rsidR="008F24E0" w:rsidRDefault="008F24E0" w:rsidP="000A215F">
      <w:pPr>
        <w:pStyle w:val="ListParagraph"/>
        <w:ind w:left="0"/>
        <w:jc w:val="both"/>
      </w:pPr>
      <w:r w:rsidRPr="003240A5">
        <w:rPr>
          <w:b/>
          <w:bCs/>
        </w:rPr>
        <w:t xml:space="preserve">9.4. </w:t>
      </w:r>
      <w:r>
        <w:t>По итогам Конкурса учредителем будут издаваться каталоги работ-победителей, выпускаться книги, фильмы и иная продукция.</w:t>
      </w:r>
    </w:p>
    <w:p w:rsidR="008F24E0" w:rsidRDefault="008F24E0" w:rsidP="000A215F">
      <w:pPr>
        <w:pStyle w:val="ListParagraph"/>
        <w:ind w:left="0"/>
        <w:jc w:val="both"/>
      </w:pPr>
    </w:p>
    <w:p w:rsidR="008F24E0" w:rsidRDefault="008F24E0" w:rsidP="003B18C5">
      <w:pPr>
        <w:pStyle w:val="ListParagraph"/>
        <w:jc w:val="center"/>
        <w:rPr>
          <w:b/>
          <w:bCs/>
        </w:rPr>
      </w:pPr>
    </w:p>
    <w:p w:rsidR="008F24E0" w:rsidRDefault="008F24E0" w:rsidP="003B18C5">
      <w:pPr>
        <w:pStyle w:val="ListParagraph"/>
        <w:jc w:val="center"/>
        <w:rPr>
          <w:b/>
          <w:bCs/>
        </w:rPr>
      </w:pPr>
      <w:r>
        <w:rPr>
          <w:b/>
          <w:bCs/>
        </w:rPr>
        <w:t>10. НАГРАЖДЕНИЕ ПОБЕДИТЕЛЕЙ КОНКУРСА</w:t>
      </w:r>
    </w:p>
    <w:p w:rsidR="008F24E0" w:rsidRDefault="008F24E0" w:rsidP="003B18C5">
      <w:pPr>
        <w:jc w:val="both"/>
      </w:pPr>
      <w:r>
        <w:rPr>
          <w:b/>
          <w:bCs/>
        </w:rPr>
        <w:t xml:space="preserve">10.1. </w:t>
      </w:r>
      <w:r>
        <w:t xml:space="preserve">Награждение победителей Конкурса будет проводиться 6 октября 2024 года в Дубоссарской картинной галерее. </w:t>
      </w:r>
    </w:p>
    <w:p w:rsidR="008F24E0" w:rsidRDefault="008F24E0" w:rsidP="003B18C5">
      <w:pPr>
        <w:jc w:val="both"/>
      </w:pPr>
      <w:r>
        <w:t>Награды вручаются архиепископом Тираспольским и Дубоссарским Саввой.</w:t>
      </w:r>
    </w:p>
    <w:p w:rsidR="008F24E0" w:rsidRDefault="008F24E0" w:rsidP="005455F5">
      <w:pPr>
        <w:jc w:val="both"/>
      </w:pPr>
      <w:r>
        <w:rPr>
          <w:b/>
          <w:bCs/>
        </w:rPr>
        <w:t>10</w:t>
      </w:r>
      <w:r w:rsidRPr="005455F5">
        <w:rPr>
          <w:b/>
          <w:bCs/>
        </w:rPr>
        <w:t>.2.</w:t>
      </w:r>
      <w:r>
        <w:t xml:space="preserve"> Победители Конкурса, занявшие первые места в каждой номинации, нагр</w:t>
      </w:r>
      <w:r>
        <w:t>а</w:t>
      </w:r>
      <w:r>
        <w:t xml:space="preserve">ждаются грамотами. </w:t>
      </w:r>
    </w:p>
    <w:p w:rsidR="008F24E0" w:rsidRDefault="008F24E0" w:rsidP="005455F5">
      <w:pPr>
        <w:jc w:val="both"/>
      </w:pPr>
      <w:r>
        <w:rPr>
          <w:b/>
          <w:bCs/>
        </w:rPr>
        <w:t xml:space="preserve">10.3. </w:t>
      </w:r>
      <w:r>
        <w:t>Победители, занявшие вторые и третьи места, награждаются дипломами.</w:t>
      </w:r>
    </w:p>
    <w:p w:rsidR="008F24E0" w:rsidRDefault="008F24E0" w:rsidP="005455F5">
      <w:pPr>
        <w:jc w:val="both"/>
      </w:pPr>
      <w:r>
        <w:rPr>
          <w:b/>
          <w:bCs/>
        </w:rPr>
        <w:t>10.4.</w:t>
      </w:r>
      <w:r>
        <w:t xml:space="preserve"> Участникам Конкурса, чьи работы будут особо отмечены жюри, вручаются сертификаты участника.</w:t>
      </w:r>
    </w:p>
    <w:p w:rsidR="008F24E0" w:rsidRPr="00266C8C" w:rsidRDefault="008F24E0" w:rsidP="00A16996">
      <w:pPr>
        <w:spacing w:line="276" w:lineRule="auto"/>
        <w:jc w:val="both"/>
        <w:rPr>
          <w:szCs w:val="28"/>
        </w:rPr>
      </w:pPr>
      <w:r w:rsidRPr="00A16996">
        <w:rPr>
          <w:b/>
          <w:bCs/>
        </w:rPr>
        <w:t>10.5.</w:t>
      </w:r>
      <w:r>
        <w:t xml:space="preserve"> </w:t>
      </w:r>
      <w:r w:rsidRPr="00266C8C">
        <w:rPr>
          <w:szCs w:val="28"/>
        </w:rPr>
        <w:t xml:space="preserve">Преподаватели, подготовившие </w:t>
      </w:r>
      <w:r>
        <w:rPr>
          <w:szCs w:val="28"/>
        </w:rPr>
        <w:t>победителей Конкурса</w:t>
      </w:r>
      <w:r w:rsidRPr="00266C8C">
        <w:rPr>
          <w:szCs w:val="28"/>
        </w:rPr>
        <w:t xml:space="preserve">, награждаются </w:t>
      </w:r>
      <w:r>
        <w:rPr>
          <w:szCs w:val="28"/>
        </w:rPr>
        <w:t>б</w:t>
      </w:r>
      <w:r w:rsidRPr="00266C8C">
        <w:rPr>
          <w:szCs w:val="28"/>
        </w:rPr>
        <w:t>л</w:t>
      </w:r>
      <w:r w:rsidRPr="00266C8C">
        <w:rPr>
          <w:szCs w:val="28"/>
        </w:rPr>
        <w:t>а</w:t>
      </w:r>
      <w:r w:rsidRPr="00266C8C">
        <w:rPr>
          <w:szCs w:val="28"/>
        </w:rPr>
        <w:t>годарственным</w:t>
      </w:r>
      <w:r>
        <w:rPr>
          <w:szCs w:val="28"/>
        </w:rPr>
        <w:t>и</w:t>
      </w:r>
      <w:r w:rsidRPr="00266C8C">
        <w:rPr>
          <w:szCs w:val="28"/>
        </w:rPr>
        <w:t xml:space="preserve"> письм</w:t>
      </w:r>
      <w:r>
        <w:rPr>
          <w:szCs w:val="28"/>
        </w:rPr>
        <w:t>ами учредителя</w:t>
      </w:r>
      <w:r w:rsidRPr="00266C8C">
        <w:rPr>
          <w:szCs w:val="28"/>
        </w:rPr>
        <w:t xml:space="preserve">. </w:t>
      </w:r>
    </w:p>
    <w:p w:rsidR="008F24E0" w:rsidRDefault="008F24E0" w:rsidP="005455F5">
      <w:pPr>
        <w:jc w:val="both"/>
      </w:pPr>
      <w:r>
        <w:rPr>
          <w:b/>
          <w:bCs/>
        </w:rPr>
        <w:t xml:space="preserve">10.6. </w:t>
      </w:r>
      <w:r>
        <w:t>Участникам, занявшим призовые места, могут быть вручены подарки и иные награды, на усмотрение организаторов Конкурса.</w:t>
      </w:r>
    </w:p>
    <w:p w:rsidR="008F24E0" w:rsidRDefault="008F24E0" w:rsidP="005455F5">
      <w:pPr>
        <w:jc w:val="both"/>
      </w:pPr>
      <w:r>
        <w:rPr>
          <w:b/>
          <w:bCs/>
        </w:rPr>
        <w:t>10</w:t>
      </w:r>
      <w:r w:rsidRPr="009F1D44">
        <w:rPr>
          <w:b/>
          <w:bCs/>
        </w:rPr>
        <w:t>.</w:t>
      </w:r>
      <w:r>
        <w:rPr>
          <w:b/>
          <w:bCs/>
        </w:rPr>
        <w:t>7</w:t>
      </w:r>
      <w:r w:rsidRPr="009F1D44">
        <w:rPr>
          <w:b/>
          <w:bCs/>
        </w:rPr>
        <w:t>.</w:t>
      </w:r>
      <w:r>
        <w:t xml:space="preserve"> Победителям Конкурса, не имеющим возможности лично прибыть для н</w:t>
      </w:r>
      <w:r>
        <w:t>а</w:t>
      </w:r>
      <w:r>
        <w:t>граждения, награды вручаются благочинными в тех храмах Приднестровья, где принимались их работы на Конкурс.</w:t>
      </w:r>
    </w:p>
    <w:p w:rsidR="008F24E0" w:rsidRDefault="008F24E0" w:rsidP="005455F5">
      <w:pPr>
        <w:jc w:val="both"/>
      </w:pPr>
      <w:r>
        <w:rPr>
          <w:b/>
          <w:bCs/>
        </w:rPr>
        <w:t>10</w:t>
      </w:r>
      <w:r w:rsidRPr="005455F5">
        <w:rPr>
          <w:b/>
          <w:bCs/>
        </w:rPr>
        <w:t>.</w:t>
      </w:r>
      <w:r>
        <w:rPr>
          <w:b/>
          <w:bCs/>
        </w:rPr>
        <w:t>8</w:t>
      </w:r>
      <w:r w:rsidRPr="005455F5">
        <w:rPr>
          <w:b/>
          <w:bCs/>
        </w:rPr>
        <w:t>.</w:t>
      </w:r>
      <w:r>
        <w:rPr>
          <w:b/>
          <w:bCs/>
        </w:rPr>
        <w:t xml:space="preserve"> </w:t>
      </w:r>
      <w:r>
        <w:t>Лица, особо потрудившиеся в организации Конкурса, могут быть отмечены грамотами и иными наградами учредителя.</w:t>
      </w:r>
    </w:p>
    <w:p w:rsidR="008F24E0" w:rsidRDefault="008F24E0" w:rsidP="00217E65">
      <w:pPr>
        <w:spacing w:after="0"/>
        <w:jc w:val="both"/>
      </w:pPr>
    </w:p>
    <w:p w:rsidR="008F24E0" w:rsidRDefault="008F24E0" w:rsidP="003F530B">
      <w:pPr>
        <w:jc w:val="center"/>
        <w:rPr>
          <w:b/>
          <w:bCs/>
        </w:rPr>
      </w:pPr>
      <w:r>
        <w:rPr>
          <w:b/>
          <w:bCs/>
        </w:rPr>
        <w:t>11. ИСКЛЮЧИТЕЛЬНОЕ ПРАВО</w:t>
      </w:r>
    </w:p>
    <w:p w:rsidR="008F24E0" w:rsidRDefault="008F24E0" w:rsidP="00217E65">
      <w:pPr>
        <w:jc w:val="both"/>
      </w:pPr>
      <w:r>
        <w:rPr>
          <w:b/>
          <w:bCs/>
        </w:rPr>
        <w:t xml:space="preserve">11.1. </w:t>
      </w:r>
      <w:r>
        <w:t>Словосочетание «Православное искусство Приднестровья», использующееся как название ежегодной выставки-конкурса художественного творчества, а также логотип</w:t>
      </w:r>
      <w:r w:rsidRPr="00793669">
        <w:t xml:space="preserve"> </w:t>
      </w:r>
      <w:r>
        <w:t>выставки-конкурса вне рамок реализации Конкурса могут быть испол</w:t>
      </w:r>
      <w:r>
        <w:t>ь</w:t>
      </w:r>
      <w:r>
        <w:t>зованы</w:t>
      </w:r>
      <w:bookmarkStart w:id="2" w:name="_GoBack"/>
      <w:bookmarkEnd w:id="2"/>
      <w:r>
        <w:t xml:space="preserve"> только с согласия Тираспольско-Дубоссарской епархии.</w:t>
      </w:r>
    </w:p>
    <w:p w:rsidR="008F24E0" w:rsidRDefault="008F24E0" w:rsidP="00217E65">
      <w:pPr>
        <w:jc w:val="both"/>
      </w:pPr>
    </w:p>
    <w:p w:rsidR="008F24E0" w:rsidRDefault="008F24E0" w:rsidP="00217E65">
      <w:pPr>
        <w:jc w:val="both"/>
      </w:pPr>
    </w:p>
    <w:p w:rsidR="008F24E0" w:rsidRDefault="008F24E0" w:rsidP="00217E65">
      <w:pPr>
        <w:jc w:val="both"/>
      </w:pPr>
    </w:p>
    <w:p w:rsidR="008F24E0" w:rsidRDefault="008F24E0" w:rsidP="00217E65">
      <w:pPr>
        <w:jc w:val="both"/>
      </w:pPr>
    </w:p>
    <w:p w:rsidR="008F24E0" w:rsidRDefault="008F24E0" w:rsidP="00217E65">
      <w:pPr>
        <w:jc w:val="both"/>
      </w:pPr>
    </w:p>
    <w:p w:rsidR="008F24E0" w:rsidRDefault="008F24E0" w:rsidP="00217E65">
      <w:pPr>
        <w:jc w:val="both"/>
      </w:pPr>
    </w:p>
    <w:p w:rsidR="008F24E0" w:rsidRDefault="008F24E0" w:rsidP="00217E65">
      <w:pPr>
        <w:jc w:val="both"/>
      </w:pPr>
      <w:r>
        <w:t>Соорганизаторы Конкурса:</w:t>
      </w:r>
    </w:p>
    <w:p w:rsidR="008F24E0" w:rsidRDefault="008F24E0" w:rsidP="00217E65">
      <w:pPr>
        <w:jc w:val="both"/>
      </w:pPr>
    </w:p>
    <w:p w:rsidR="008F24E0" w:rsidRDefault="008F24E0" w:rsidP="00217E65">
      <w:pPr>
        <w:jc w:val="both"/>
      </w:pPr>
    </w:p>
    <w:p w:rsidR="008F24E0" w:rsidRDefault="008F24E0" w:rsidP="00217E65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2.6pt;width:225pt;height:135pt;z-index:251657728" filled="f" stroked="f">
            <v:textbox style="mso-next-textbox:#_x0000_s1026">
              <w:txbxContent>
                <w:p w:rsidR="008F24E0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>Начальник</w:t>
                  </w:r>
                </w:p>
                <w:p w:rsidR="008F24E0" w:rsidRPr="000F024E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>Государственной службы по культ</w:t>
                  </w:r>
                  <w:r w:rsidRPr="000F024E">
                    <w:rPr>
                      <w:sz w:val="26"/>
                      <w:szCs w:val="26"/>
                    </w:rPr>
                    <w:t>у</w:t>
                  </w:r>
                  <w:r w:rsidRPr="000F024E">
                    <w:rPr>
                      <w:sz w:val="26"/>
                      <w:szCs w:val="26"/>
                    </w:rPr>
                    <w:t>ре и историческому наследию ПМР</w:t>
                  </w:r>
                </w:p>
                <w:p w:rsidR="008F24E0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>М. А. Кырмыз</w:t>
                  </w:r>
                </w:p>
                <w:p w:rsidR="008F24E0" w:rsidRPr="000F024E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</w:t>
                  </w:r>
                </w:p>
                <w:p w:rsidR="008F24E0" w:rsidRPr="000F024E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>«___» _____________ 2024 г.</w:t>
                  </w:r>
                </w:p>
                <w:p w:rsidR="008F24E0" w:rsidRPr="000F024E" w:rsidRDefault="008F24E0" w:rsidP="000F024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8F24E0" w:rsidRDefault="008F24E0" w:rsidP="00217E65">
      <w:pPr>
        <w:jc w:val="both"/>
        <w:sectPr w:rsidR="008F24E0" w:rsidSect="00C6014A">
          <w:footerReference w:type="default" r:id="rId7"/>
          <w:pgSz w:w="11906" w:h="16838" w:code="9"/>
          <w:pgMar w:top="1134" w:right="851" w:bottom="360" w:left="1134" w:header="0" w:footer="0" w:gutter="0"/>
          <w:cols w:space="708"/>
          <w:docGrid w:linePitch="360"/>
        </w:sectPr>
      </w:pPr>
    </w:p>
    <w:p w:rsidR="008F24E0" w:rsidRDefault="008F24E0" w:rsidP="00C6014A">
      <w:pPr>
        <w:jc w:val="both"/>
      </w:pPr>
      <w:r>
        <w:rPr>
          <w:noProof/>
          <w:lang w:eastAsia="ru-RU"/>
        </w:rPr>
        <w:pict>
          <v:shape id="_x0000_s1027" type="#_x0000_t202" style="position:absolute;left:0;text-align:left;margin-left:243pt;margin-top:266.5pt;width:243pt;height:135pt;z-index:251658752" filled="f" stroked="f">
            <v:textbox>
              <w:txbxContent>
                <w:p w:rsidR="008F24E0" w:rsidRPr="000F024E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 xml:space="preserve">Директор Центра исследования </w:t>
                  </w:r>
                  <w:r>
                    <w:rPr>
                      <w:sz w:val="26"/>
                      <w:szCs w:val="26"/>
                    </w:rPr>
                    <w:t xml:space="preserve">        </w:t>
                  </w:r>
                  <w:r w:rsidRPr="000F024E">
                    <w:rPr>
                      <w:sz w:val="26"/>
                      <w:szCs w:val="26"/>
                    </w:rPr>
                    <w:t>культурно-исторического и духовного наследия Приднестровья</w:t>
                  </w:r>
                </w:p>
                <w:p w:rsidR="008F24E0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>Н. В. Дымченко</w:t>
                  </w:r>
                </w:p>
                <w:p w:rsidR="008F24E0" w:rsidRPr="000F024E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</w:t>
                  </w:r>
                </w:p>
                <w:p w:rsidR="008F24E0" w:rsidRPr="000F024E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>«___» _____________ 2024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43pt;margin-top:140.5pt;width:198pt;height:90pt;z-index:251656704" filled="f" stroked="f">
            <v:textbox>
              <w:txbxContent>
                <w:p w:rsidR="008F24E0" w:rsidRPr="000F024E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>Министр просвещения ПМР</w:t>
                  </w:r>
                </w:p>
                <w:p w:rsidR="008F24E0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>С. Н. Иванишина</w:t>
                  </w:r>
                </w:p>
                <w:p w:rsidR="008F24E0" w:rsidRPr="000F024E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</w:t>
                  </w:r>
                </w:p>
                <w:p w:rsidR="008F24E0" w:rsidRPr="000F024E" w:rsidRDefault="008F24E0" w:rsidP="000F024E">
                  <w:pPr>
                    <w:jc w:val="both"/>
                    <w:rPr>
                      <w:sz w:val="26"/>
                      <w:szCs w:val="26"/>
                    </w:rPr>
                  </w:pPr>
                  <w:r w:rsidRPr="000F024E">
                    <w:rPr>
                      <w:sz w:val="26"/>
                      <w:szCs w:val="26"/>
                    </w:rPr>
                    <w:t>«___» _____________ 2024 г.</w:t>
                  </w:r>
                </w:p>
                <w:p w:rsidR="008F24E0" w:rsidRPr="000F024E" w:rsidRDefault="008F24E0" w:rsidP="000F024E"/>
              </w:txbxContent>
            </v:textbox>
          </v:shape>
        </w:pict>
      </w:r>
    </w:p>
    <w:sectPr w:rsidR="008F24E0" w:rsidSect="00C6014A">
      <w:type w:val="continuous"/>
      <w:pgSz w:w="11906" w:h="16838" w:code="9"/>
      <w:pgMar w:top="1134" w:right="851" w:bottom="360" w:left="1134" w:header="0" w:footer="0" w:gutter="0"/>
      <w:cols w:num="2" w:space="708" w:equalWidth="0">
        <w:col w:w="4606" w:space="708"/>
        <w:col w:w="46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E0" w:rsidRDefault="008F24E0" w:rsidP="00FD0CD5">
      <w:pPr>
        <w:spacing w:after="0"/>
      </w:pPr>
      <w:r>
        <w:separator/>
      </w:r>
    </w:p>
  </w:endnote>
  <w:endnote w:type="continuationSeparator" w:id="0">
    <w:p w:rsidR="008F24E0" w:rsidRDefault="008F24E0" w:rsidP="00FD0C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E0" w:rsidRDefault="008F24E0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8F24E0" w:rsidRDefault="008F2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E0" w:rsidRDefault="008F24E0" w:rsidP="00FD0CD5">
      <w:pPr>
        <w:spacing w:after="0"/>
      </w:pPr>
      <w:r>
        <w:separator/>
      </w:r>
    </w:p>
  </w:footnote>
  <w:footnote w:type="continuationSeparator" w:id="0">
    <w:p w:rsidR="008F24E0" w:rsidRDefault="008F24E0" w:rsidP="00FD0C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234"/>
    <w:multiLevelType w:val="multilevel"/>
    <w:tmpl w:val="CAACD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2B82BEC"/>
    <w:multiLevelType w:val="hybridMultilevel"/>
    <w:tmpl w:val="FEC6A9A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256250"/>
    <w:multiLevelType w:val="hybridMultilevel"/>
    <w:tmpl w:val="A1441B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345AB"/>
    <w:multiLevelType w:val="multilevel"/>
    <w:tmpl w:val="739CAC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4816AA2"/>
    <w:multiLevelType w:val="hybridMultilevel"/>
    <w:tmpl w:val="0E288F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90402C"/>
    <w:multiLevelType w:val="hybridMultilevel"/>
    <w:tmpl w:val="34E23542"/>
    <w:lvl w:ilvl="0" w:tplc="A54027A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82C3866"/>
    <w:multiLevelType w:val="hybridMultilevel"/>
    <w:tmpl w:val="1E66A29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5DFF"/>
    <w:multiLevelType w:val="multilevel"/>
    <w:tmpl w:val="CAACD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C397736"/>
    <w:multiLevelType w:val="hybridMultilevel"/>
    <w:tmpl w:val="23061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7735F"/>
    <w:multiLevelType w:val="multilevel"/>
    <w:tmpl w:val="ADF078C2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>
    <w:nsid w:val="566A7901"/>
    <w:multiLevelType w:val="hybridMultilevel"/>
    <w:tmpl w:val="04963F2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2240D"/>
    <w:multiLevelType w:val="hybridMultilevel"/>
    <w:tmpl w:val="5DBA407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6077706C"/>
    <w:multiLevelType w:val="multilevel"/>
    <w:tmpl w:val="45566AB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9D42C45"/>
    <w:multiLevelType w:val="hybridMultilevel"/>
    <w:tmpl w:val="45A4FD9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DD5D68"/>
    <w:multiLevelType w:val="hybridMultilevel"/>
    <w:tmpl w:val="44E46D72"/>
    <w:lvl w:ilvl="0" w:tplc="42343F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5">
    <w:nsid w:val="6EBA2F57"/>
    <w:multiLevelType w:val="multilevel"/>
    <w:tmpl w:val="45566AB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ECF5076"/>
    <w:multiLevelType w:val="hybridMultilevel"/>
    <w:tmpl w:val="F57E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6D5B74"/>
    <w:multiLevelType w:val="hybridMultilevel"/>
    <w:tmpl w:val="2ABE339E"/>
    <w:lvl w:ilvl="0" w:tplc="E810325A">
      <w:numFmt w:val="bullet"/>
      <w:lvlText w:val="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6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CD5"/>
    <w:rsid w:val="00014EEA"/>
    <w:rsid w:val="00023672"/>
    <w:rsid w:val="00037E3A"/>
    <w:rsid w:val="00073259"/>
    <w:rsid w:val="000768FE"/>
    <w:rsid w:val="00077D6E"/>
    <w:rsid w:val="00086BA4"/>
    <w:rsid w:val="0008791E"/>
    <w:rsid w:val="000A1AE3"/>
    <w:rsid w:val="000A215F"/>
    <w:rsid w:val="000A7A65"/>
    <w:rsid w:val="000B35FF"/>
    <w:rsid w:val="000F024E"/>
    <w:rsid w:val="0012301C"/>
    <w:rsid w:val="001262EA"/>
    <w:rsid w:val="00140664"/>
    <w:rsid w:val="00143883"/>
    <w:rsid w:val="001856E4"/>
    <w:rsid w:val="00195E17"/>
    <w:rsid w:val="001A2DE8"/>
    <w:rsid w:val="001B501B"/>
    <w:rsid w:val="001C09B1"/>
    <w:rsid w:val="001C6AEA"/>
    <w:rsid w:val="001D2223"/>
    <w:rsid w:val="001D53FF"/>
    <w:rsid w:val="001F0532"/>
    <w:rsid w:val="001F5233"/>
    <w:rsid w:val="00202A66"/>
    <w:rsid w:val="00203D33"/>
    <w:rsid w:val="0020636A"/>
    <w:rsid w:val="0021528F"/>
    <w:rsid w:val="00217E65"/>
    <w:rsid w:val="0022458F"/>
    <w:rsid w:val="0024581C"/>
    <w:rsid w:val="0025256E"/>
    <w:rsid w:val="00266C8C"/>
    <w:rsid w:val="002741D5"/>
    <w:rsid w:val="002936BB"/>
    <w:rsid w:val="00295759"/>
    <w:rsid w:val="002D37AB"/>
    <w:rsid w:val="002D39B5"/>
    <w:rsid w:val="002E306D"/>
    <w:rsid w:val="002E7FB7"/>
    <w:rsid w:val="0031201D"/>
    <w:rsid w:val="00315989"/>
    <w:rsid w:val="00321875"/>
    <w:rsid w:val="003240A5"/>
    <w:rsid w:val="00330B27"/>
    <w:rsid w:val="00344846"/>
    <w:rsid w:val="00371081"/>
    <w:rsid w:val="00371BCE"/>
    <w:rsid w:val="00374DEA"/>
    <w:rsid w:val="003760A6"/>
    <w:rsid w:val="00380A21"/>
    <w:rsid w:val="00381062"/>
    <w:rsid w:val="0039161B"/>
    <w:rsid w:val="003917D7"/>
    <w:rsid w:val="003B06F9"/>
    <w:rsid w:val="003B18C5"/>
    <w:rsid w:val="003C7467"/>
    <w:rsid w:val="003E2655"/>
    <w:rsid w:val="003E48BC"/>
    <w:rsid w:val="003F530B"/>
    <w:rsid w:val="003F6C2B"/>
    <w:rsid w:val="004018E9"/>
    <w:rsid w:val="00402B10"/>
    <w:rsid w:val="00404006"/>
    <w:rsid w:val="0041546E"/>
    <w:rsid w:val="00430C07"/>
    <w:rsid w:val="00433C43"/>
    <w:rsid w:val="0043413A"/>
    <w:rsid w:val="004410CD"/>
    <w:rsid w:val="00441AF3"/>
    <w:rsid w:val="00445450"/>
    <w:rsid w:val="004535D0"/>
    <w:rsid w:val="00465344"/>
    <w:rsid w:val="00471034"/>
    <w:rsid w:val="0049600D"/>
    <w:rsid w:val="00496B7E"/>
    <w:rsid w:val="004B705F"/>
    <w:rsid w:val="004E208C"/>
    <w:rsid w:val="004E4852"/>
    <w:rsid w:val="004E5BDB"/>
    <w:rsid w:val="004F4176"/>
    <w:rsid w:val="00510C62"/>
    <w:rsid w:val="00523CD8"/>
    <w:rsid w:val="005311B9"/>
    <w:rsid w:val="00532092"/>
    <w:rsid w:val="005455F5"/>
    <w:rsid w:val="0055198C"/>
    <w:rsid w:val="005520A0"/>
    <w:rsid w:val="005765FC"/>
    <w:rsid w:val="00586EAE"/>
    <w:rsid w:val="00586EE3"/>
    <w:rsid w:val="005A140F"/>
    <w:rsid w:val="005A1B5B"/>
    <w:rsid w:val="005B7163"/>
    <w:rsid w:val="005C23AB"/>
    <w:rsid w:val="005C3222"/>
    <w:rsid w:val="005D1872"/>
    <w:rsid w:val="005F73C9"/>
    <w:rsid w:val="006214AF"/>
    <w:rsid w:val="00621D04"/>
    <w:rsid w:val="006311AD"/>
    <w:rsid w:val="00647737"/>
    <w:rsid w:val="006534DD"/>
    <w:rsid w:val="0065493D"/>
    <w:rsid w:val="00671D60"/>
    <w:rsid w:val="00683E17"/>
    <w:rsid w:val="006876C9"/>
    <w:rsid w:val="006B6700"/>
    <w:rsid w:val="006C0B77"/>
    <w:rsid w:val="006C3953"/>
    <w:rsid w:val="006C5E71"/>
    <w:rsid w:val="006C7C60"/>
    <w:rsid w:val="006C7D7A"/>
    <w:rsid w:val="006E7746"/>
    <w:rsid w:val="006F6282"/>
    <w:rsid w:val="00701EC7"/>
    <w:rsid w:val="007050F2"/>
    <w:rsid w:val="0071585B"/>
    <w:rsid w:val="00722DE0"/>
    <w:rsid w:val="00751C95"/>
    <w:rsid w:val="00755A5D"/>
    <w:rsid w:val="00770665"/>
    <w:rsid w:val="00786773"/>
    <w:rsid w:val="00793669"/>
    <w:rsid w:val="007A0A7A"/>
    <w:rsid w:val="007A31E1"/>
    <w:rsid w:val="007B5522"/>
    <w:rsid w:val="007C1485"/>
    <w:rsid w:val="007D5608"/>
    <w:rsid w:val="007E2484"/>
    <w:rsid w:val="007F21DF"/>
    <w:rsid w:val="008002E8"/>
    <w:rsid w:val="00820671"/>
    <w:rsid w:val="0082284F"/>
    <w:rsid w:val="00822F01"/>
    <w:rsid w:val="008242FF"/>
    <w:rsid w:val="0086711B"/>
    <w:rsid w:val="00870751"/>
    <w:rsid w:val="00883581"/>
    <w:rsid w:val="008967A0"/>
    <w:rsid w:val="008B4C4B"/>
    <w:rsid w:val="008C2623"/>
    <w:rsid w:val="008C42DC"/>
    <w:rsid w:val="008C4484"/>
    <w:rsid w:val="008D1CDF"/>
    <w:rsid w:val="008D6A7F"/>
    <w:rsid w:val="008E05AA"/>
    <w:rsid w:val="008E51F2"/>
    <w:rsid w:val="008E58D0"/>
    <w:rsid w:val="008E59D2"/>
    <w:rsid w:val="008F24E0"/>
    <w:rsid w:val="009216CB"/>
    <w:rsid w:val="00922C48"/>
    <w:rsid w:val="00926EE2"/>
    <w:rsid w:val="0093661F"/>
    <w:rsid w:val="009422A6"/>
    <w:rsid w:val="009446A2"/>
    <w:rsid w:val="0094762F"/>
    <w:rsid w:val="0097456D"/>
    <w:rsid w:val="009747A0"/>
    <w:rsid w:val="00985712"/>
    <w:rsid w:val="00990F86"/>
    <w:rsid w:val="00995909"/>
    <w:rsid w:val="00995BB4"/>
    <w:rsid w:val="009B1452"/>
    <w:rsid w:val="009B5784"/>
    <w:rsid w:val="009C7495"/>
    <w:rsid w:val="009E0F71"/>
    <w:rsid w:val="009F1D44"/>
    <w:rsid w:val="00A06240"/>
    <w:rsid w:val="00A15762"/>
    <w:rsid w:val="00A16996"/>
    <w:rsid w:val="00A17B06"/>
    <w:rsid w:val="00A22995"/>
    <w:rsid w:val="00A22F01"/>
    <w:rsid w:val="00A32AF5"/>
    <w:rsid w:val="00A347ED"/>
    <w:rsid w:val="00A3670C"/>
    <w:rsid w:val="00A41748"/>
    <w:rsid w:val="00A44CB4"/>
    <w:rsid w:val="00A52690"/>
    <w:rsid w:val="00A57FCE"/>
    <w:rsid w:val="00A73860"/>
    <w:rsid w:val="00A82914"/>
    <w:rsid w:val="00A8497A"/>
    <w:rsid w:val="00A971EB"/>
    <w:rsid w:val="00AA4BF9"/>
    <w:rsid w:val="00AD0952"/>
    <w:rsid w:val="00AD751F"/>
    <w:rsid w:val="00AE742D"/>
    <w:rsid w:val="00AF021D"/>
    <w:rsid w:val="00B045B6"/>
    <w:rsid w:val="00B05425"/>
    <w:rsid w:val="00B17BE1"/>
    <w:rsid w:val="00B24476"/>
    <w:rsid w:val="00B428E4"/>
    <w:rsid w:val="00B641AF"/>
    <w:rsid w:val="00B7570B"/>
    <w:rsid w:val="00B820CB"/>
    <w:rsid w:val="00B844D4"/>
    <w:rsid w:val="00B87D1C"/>
    <w:rsid w:val="00B915B7"/>
    <w:rsid w:val="00BA5B9B"/>
    <w:rsid w:val="00BA7733"/>
    <w:rsid w:val="00BB74C0"/>
    <w:rsid w:val="00BB7D03"/>
    <w:rsid w:val="00BC551C"/>
    <w:rsid w:val="00BC671B"/>
    <w:rsid w:val="00BD4C9B"/>
    <w:rsid w:val="00BD6385"/>
    <w:rsid w:val="00C21DE4"/>
    <w:rsid w:val="00C2395F"/>
    <w:rsid w:val="00C25DC1"/>
    <w:rsid w:val="00C264FB"/>
    <w:rsid w:val="00C36028"/>
    <w:rsid w:val="00C4571A"/>
    <w:rsid w:val="00C544B1"/>
    <w:rsid w:val="00C6014A"/>
    <w:rsid w:val="00C63CFE"/>
    <w:rsid w:val="00C77297"/>
    <w:rsid w:val="00C82998"/>
    <w:rsid w:val="00C84EF5"/>
    <w:rsid w:val="00C9270B"/>
    <w:rsid w:val="00CA2C35"/>
    <w:rsid w:val="00CA7346"/>
    <w:rsid w:val="00CB6CCD"/>
    <w:rsid w:val="00CB75A5"/>
    <w:rsid w:val="00CC13EF"/>
    <w:rsid w:val="00CD38BA"/>
    <w:rsid w:val="00CD479D"/>
    <w:rsid w:val="00CE4E46"/>
    <w:rsid w:val="00D108E9"/>
    <w:rsid w:val="00D168D4"/>
    <w:rsid w:val="00D30FFC"/>
    <w:rsid w:val="00D33F38"/>
    <w:rsid w:val="00D5083B"/>
    <w:rsid w:val="00D743A2"/>
    <w:rsid w:val="00D81AAA"/>
    <w:rsid w:val="00D91A49"/>
    <w:rsid w:val="00D9323D"/>
    <w:rsid w:val="00DB1D89"/>
    <w:rsid w:val="00DB5954"/>
    <w:rsid w:val="00DC1A6E"/>
    <w:rsid w:val="00DC2B87"/>
    <w:rsid w:val="00DC7E8C"/>
    <w:rsid w:val="00DD000E"/>
    <w:rsid w:val="00DE5BEE"/>
    <w:rsid w:val="00DE64B5"/>
    <w:rsid w:val="00DF4209"/>
    <w:rsid w:val="00DF74AA"/>
    <w:rsid w:val="00E10B9C"/>
    <w:rsid w:val="00E12579"/>
    <w:rsid w:val="00E144BA"/>
    <w:rsid w:val="00E1576F"/>
    <w:rsid w:val="00E17F01"/>
    <w:rsid w:val="00E32F17"/>
    <w:rsid w:val="00E44673"/>
    <w:rsid w:val="00E47034"/>
    <w:rsid w:val="00E66B90"/>
    <w:rsid w:val="00E936D2"/>
    <w:rsid w:val="00EA0F33"/>
    <w:rsid w:val="00EA14A5"/>
    <w:rsid w:val="00EA59DF"/>
    <w:rsid w:val="00EA66EC"/>
    <w:rsid w:val="00EC3525"/>
    <w:rsid w:val="00ED5000"/>
    <w:rsid w:val="00ED6B1A"/>
    <w:rsid w:val="00ED763D"/>
    <w:rsid w:val="00EE0575"/>
    <w:rsid w:val="00EE4070"/>
    <w:rsid w:val="00EF1664"/>
    <w:rsid w:val="00F05AE4"/>
    <w:rsid w:val="00F06F0D"/>
    <w:rsid w:val="00F12C76"/>
    <w:rsid w:val="00F16A83"/>
    <w:rsid w:val="00F245FB"/>
    <w:rsid w:val="00F40087"/>
    <w:rsid w:val="00F421E4"/>
    <w:rsid w:val="00F435D3"/>
    <w:rsid w:val="00F53E89"/>
    <w:rsid w:val="00F63AA6"/>
    <w:rsid w:val="00F67899"/>
    <w:rsid w:val="00F71C19"/>
    <w:rsid w:val="00F778F5"/>
    <w:rsid w:val="00F83467"/>
    <w:rsid w:val="00FA3837"/>
    <w:rsid w:val="00FB22C4"/>
    <w:rsid w:val="00FC1A48"/>
    <w:rsid w:val="00FC5B0F"/>
    <w:rsid w:val="00FC7650"/>
    <w:rsid w:val="00FD0CD5"/>
    <w:rsid w:val="00FD6482"/>
    <w:rsid w:val="00FE1596"/>
    <w:rsid w:val="00FE1F18"/>
    <w:rsid w:val="00FE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CD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CD5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FD0CD5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0CD5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99"/>
    <w:qFormat/>
    <w:rsid w:val="00FD0C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670C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A3670C"/>
    <w:rPr>
      <w:rFonts w:cs="Times New Roman"/>
      <w:color w:val="605E5C"/>
      <w:shd w:val="clear" w:color="auto" w:fill="E1DFDD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BD638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BD6385"/>
    <w:pPr>
      <w:widowControl w:val="0"/>
      <w:shd w:val="clear" w:color="auto" w:fill="FFFFFF"/>
      <w:spacing w:after="0" w:line="312" w:lineRule="exact"/>
      <w:jc w:val="both"/>
      <w:outlineLvl w:val="0"/>
    </w:pPr>
    <w:rPr>
      <w:rFonts w:eastAsia="Times New Roman"/>
      <w:b/>
      <w:bCs/>
      <w:sz w:val="22"/>
    </w:rPr>
  </w:style>
  <w:style w:type="character" w:customStyle="1" w:styleId="Bodytext2">
    <w:name w:val="Body text (2)"/>
    <w:basedOn w:val="DefaultParagraphFont"/>
    <w:uiPriority w:val="99"/>
    <w:rsid w:val="00BD638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3NotItalic">
    <w:name w:val="Body text (3) + Not Italic"/>
    <w:basedOn w:val="DefaultParagraphFont"/>
    <w:uiPriority w:val="99"/>
    <w:rsid w:val="00BD638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3">
    <w:name w:val="Body text (3)"/>
    <w:basedOn w:val="DefaultParagraphFont"/>
    <w:uiPriority w:val="99"/>
    <w:rsid w:val="00BD638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6F628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F628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8</Pages>
  <Words>2005</Words>
  <Characters>11435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Иволга</dc:creator>
  <cp:keywords/>
  <dc:description/>
  <cp:lastModifiedBy>ТДЕУ</cp:lastModifiedBy>
  <cp:revision>9</cp:revision>
  <cp:lastPrinted>2024-04-19T09:21:00Z</cp:lastPrinted>
  <dcterms:created xsi:type="dcterms:W3CDTF">2024-04-11T07:39:00Z</dcterms:created>
  <dcterms:modified xsi:type="dcterms:W3CDTF">2024-05-21T11:31:00Z</dcterms:modified>
</cp:coreProperties>
</file>